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74" w:rsidRPr="00D31DDE" w:rsidRDefault="00DD2301" w:rsidP="00DD230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874B0B" w:rsidRPr="00D31DDE" w:rsidRDefault="00DD2301" w:rsidP="00DD230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>Потребность в звуковом и световом оборудовании</w:t>
      </w:r>
    </w:p>
    <w:p w:rsidR="00874B0B" w:rsidRPr="00D31DDE" w:rsidRDefault="00874B0B" w:rsidP="00726EF3">
      <w:pPr>
        <w:contextualSpacing/>
        <w:rPr>
          <w:rFonts w:ascii="Times New Roman" w:hAnsi="Times New Roman"/>
          <w:b/>
          <w:sz w:val="28"/>
          <w:szCs w:val="28"/>
        </w:rPr>
      </w:pPr>
    </w:p>
    <w:p w:rsidR="00874B0B" w:rsidRPr="00D31DDE" w:rsidRDefault="00874B0B" w:rsidP="00874B0B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>Открытая</w:t>
      </w:r>
      <w:r w:rsidR="00165769" w:rsidRPr="00D31DDE">
        <w:rPr>
          <w:rFonts w:ascii="Times New Roman" w:hAnsi="Times New Roman"/>
          <w:b/>
          <w:sz w:val="28"/>
          <w:szCs w:val="28"/>
        </w:rPr>
        <w:t xml:space="preserve"> </w:t>
      </w:r>
      <w:r w:rsidRPr="00D31DDE">
        <w:rPr>
          <w:rFonts w:ascii="Times New Roman" w:hAnsi="Times New Roman"/>
          <w:b/>
          <w:sz w:val="28"/>
          <w:szCs w:val="28"/>
        </w:rPr>
        <w:t>сценическая  площадка в Трусовском  районе г Астрахани.</w:t>
      </w:r>
    </w:p>
    <w:p w:rsidR="00874B0B" w:rsidRPr="00D31DDE" w:rsidRDefault="00874B0B" w:rsidP="00874B0B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 xml:space="preserve">                     29 сентября Время работы с 18.00до 22.00</w:t>
      </w:r>
    </w:p>
    <w:p w:rsidR="00A03537" w:rsidRPr="00165769" w:rsidRDefault="00A03537" w:rsidP="00874B0B">
      <w:pPr>
        <w:contextualSpacing/>
        <w:rPr>
          <w:rFonts w:ascii="Times New Roman" w:hAnsi="Times New Roman"/>
          <w:b/>
          <w:sz w:val="28"/>
          <w:szCs w:val="28"/>
        </w:rPr>
      </w:pPr>
    </w:p>
    <w:p w:rsidR="00463D02" w:rsidRDefault="00463D02" w:rsidP="00463D02">
      <w:pPr>
        <w:pStyle w:val="a3"/>
        <w:rPr>
          <w:i/>
        </w:rPr>
      </w:pPr>
      <w:r>
        <w:rPr>
          <w:i/>
        </w:rPr>
        <w:t xml:space="preserve">Спецификация на звуковое оборудование  </w:t>
      </w:r>
    </w:p>
    <w:p w:rsidR="00463D02" w:rsidRPr="00463D02" w:rsidRDefault="00463D02" w:rsidP="00463D02">
      <w:pPr>
        <w:pStyle w:val="a3"/>
        <w:rPr>
          <w:i/>
        </w:rPr>
      </w:pPr>
    </w:p>
    <w:tbl>
      <w:tblPr>
        <w:tblW w:w="18831" w:type="dxa"/>
        <w:tblInd w:w="-1310" w:type="dxa"/>
        <w:tblLayout w:type="fixed"/>
        <w:tblLook w:val="0000"/>
      </w:tblPr>
      <w:tblGrid>
        <w:gridCol w:w="709"/>
        <w:gridCol w:w="8790"/>
        <w:gridCol w:w="1962"/>
        <w:gridCol w:w="3436"/>
        <w:gridCol w:w="1843"/>
        <w:gridCol w:w="1855"/>
        <w:gridCol w:w="236"/>
      </w:tblGrid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righ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Количество / мощность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463D02" w:rsidRPr="00FD7FE5" w:rsidTr="000704CF">
        <w:trPr>
          <w:cantSplit/>
          <w:trHeight w:val="337"/>
        </w:trPr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D31DDE">
              <w:rPr>
                <w:color w:val="000000"/>
                <w:sz w:val="22"/>
                <w:szCs w:val="22"/>
              </w:rPr>
              <w:t>FOH/Пульт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A03537" w:rsidP="00DB4BCB">
            <w:pPr>
              <w:pStyle w:val="ad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Микшерный концертный пульт конфигурация  40 каналов  с восемью шинами Group и восемью шинами Aux, два полнофункциональных стереофонических входных канала в качестве стандартной комплектации, 8 групповых (Group) выходов со стереофонической и монофонической шинами, встроенная матрица 11 х 2, 8 групп Mute и приглушение звука MIDI, 4-полосный эквалайзер с двумя диапазонами средних частот с выбором частоты настройки, фильтр верхних частот на каждом моно канале, ЖКИ индикация на входе и выходе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rPr>
          <w:cantSplit/>
        </w:trPr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Обработка звука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lang w:val="en-US"/>
              </w:rPr>
            </w:pPr>
            <w:r w:rsidRPr="00D31DDE">
              <w:rPr>
                <w:rFonts w:ascii="Times New Roman" w:hAnsi="Times New Roman"/>
              </w:rPr>
              <w:t>Компрессор/гэйт</w:t>
            </w:r>
            <w:r w:rsidRPr="00D31DDE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eastAsia="Arial" w:hAnsi="Times New Roman"/>
              </w:rPr>
            </w:pPr>
            <w:r w:rsidRPr="00D31DDE">
              <w:rPr>
                <w:rFonts w:ascii="Times New Roman" w:eastAsia="Arial" w:hAnsi="Times New Roman"/>
              </w:rPr>
              <w:t xml:space="preserve">Цифровой процессор эффектов: эффекты реверберации от </w:t>
            </w:r>
            <w:r w:rsidRPr="00D31DDE">
              <w:rPr>
                <w:rFonts w:ascii="Times New Roman" w:eastAsia="Arial" w:hAnsi="Times New Roman"/>
                <w:lang w:val="en-US"/>
              </w:rPr>
              <w:t>TC</w:t>
            </w:r>
            <w:r w:rsidRPr="00D31DDE">
              <w:rPr>
                <w:rFonts w:ascii="Times New Roman" w:eastAsia="Arial" w:hAnsi="Times New Roman"/>
              </w:rPr>
              <w:t xml:space="preserve"> + обработки (хорус, дилей, компрессор и др.).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bCs/>
                <w:lang w:val="en-US"/>
              </w:rPr>
            </w:pPr>
            <w:r w:rsidRPr="00D31DDE">
              <w:rPr>
                <w:rFonts w:ascii="Times New Roman" w:hAnsi="Times New Roman"/>
                <w:bCs/>
                <w:lang w:val="en-US"/>
              </w:rPr>
              <w:t>Дилэй процессор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0704CF">
        <w:trPr>
          <w:cantSplit/>
        </w:trPr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Микрофоны</w:t>
            </w:r>
            <w:r w:rsidRPr="00D31DDE">
              <w:rPr>
                <w:sz w:val="22"/>
                <w:szCs w:val="22"/>
                <w:lang w:val="en-US"/>
              </w:rPr>
              <w:t xml:space="preserve"> / </w:t>
            </w:r>
            <w:r w:rsidRPr="00D31DDE">
              <w:rPr>
                <w:sz w:val="22"/>
                <w:szCs w:val="22"/>
              </w:rPr>
              <w:t>Радиосистемы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d"/>
              <w:widowControl w:val="0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bCs/>
                <w:kern w:val="1"/>
                <w:sz w:val="22"/>
                <w:szCs w:val="22"/>
              </w:rPr>
              <w:t xml:space="preserve">Радио система </w:t>
            </w:r>
            <w:r w:rsidRPr="00D31DDE">
              <w:rPr>
                <w:sz w:val="22"/>
                <w:szCs w:val="22"/>
              </w:rPr>
              <w:t>1/4-волновая винтовая антенна, пяти-сегментный индикатор питания батареи, комбинированный переключатель включения и мьютирования, функция блокировки питания и частоты, регулятор уровня сигнала, частотный диапазон од 450 до 650МГц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>8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Микрофон, кардиоидный динамический, частотный диапазон: от 50 до 15.000 Гц </w:t>
            </w:r>
          </w:p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rPr>
          <w:cantSplit/>
          <w:trHeight w:val="357"/>
        </w:trPr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Акустика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Акустический комплект мощностью 12 кВт звуковое давление не мение 135dB с усилителями, кроссовером и коммутацией.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Активная двухполосная АС 350 Вт, усилители: 300+ 50 Вт, 50 Гц - 20 кГц, 128 дБ, динамики: 15" + 1", рупор 90° х 60°, входы: мик./лин.-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/</w:t>
            </w:r>
            <w:r w:rsidRPr="00D31DDE">
              <w:rPr>
                <w:rFonts w:ascii="Times New Roman" w:hAnsi="Times New Roman"/>
                <w:lang w:val="en-US"/>
              </w:rPr>
              <w:t>Jack</w:t>
            </w:r>
            <w:r w:rsidRPr="00D31DDE">
              <w:rPr>
                <w:rFonts w:ascii="Times New Roman" w:hAnsi="Times New Roman"/>
              </w:rPr>
              <w:t xml:space="preserve">, выход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, защита от перегрузки, перегрева, К.З.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6шт.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0704CF">
        <w:trPr>
          <w:trHeight w:val="237"/>
        </w:trPr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MD/CD</w:t>
            </w:r>
            <w:r w:rsidRPr="00D31DDE">
              <w:rPr>
                <w:sz w:val="22"/>
                <w:szCs w:val="22"/>
              </w:rPr>
              <w:t xml:space="preserve"> – Проигрыватели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 xml:space="preserve">Минидиск </w:t>
            </w:r>
            <w:r w:rsidRPr="00D31DDE">
              <w:rPr>
                <w:b w:val="0"/>
                <w:sz w:val="22"/>
                <w:szCs w:val="22"/>
                <w:lang w:val="en-US"/>
              </w:rPr>
              <w:t>проигрыватель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2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 xml:space="preserve">СD - Проигрыватель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2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11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>Мультикор</w:t>
            </w:r>
            <w:r w:rsidRPr="00D31DDE">
              <w:rPr>
                <w:b w:val="0"/>
                <w:sz w:val="22"/>
                <w:szCs w:val="22"/>
                <w:lang w:val="en-US"/>
              </w:rPr>
              <w:t xml:space="preserve"> 24 входа 8 выходов 50</w:t>
            </w:r>
            <w:r w:rsidRPr="00D31DDE">
              <w:rPr>
                <w:b w:val="0"/>
                <w:sz w:val="22"/>
                <w:szCs w:val="22"/>
              </w:rPr>
              <w:t>м</w:t>
            </w:r>
            <w:r w:rsidRPr="00D31DDE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0704C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Стойка микрофонная (Журавль)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10</w:t>
            </w:r>
            <w:r w:rsidRPr="00D31DDE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7134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463D02" w:rsidRDefault="00463D02" w:rsidP="00463D02">
      <w:pPr>
        <w:pStyle w:val="a3"/>
      </w:pPr>
    </w:p>
    <w:p w:rsidR="00A03537" w:rsidRDefault="00A03537" w:rsidP="00A03537">
      <w:pPr>
        <w:rPr>
          <w:color w:val="000000"/>
          <w:sz w:val="28"/>
          <w:szCs w:val="28"/>
        </w:rPr>
      </w:pPr>
    </w:p>
    <w:p w:rsidR="00A03537" w:rsidRDefault="00A03537" w:rsidP="00A03537">
      <w:pPr>
        <w:rPr>
          <w:b/>
          <w:i/>
          <w:sz w:val="32"/>
          <w:szCs w:val="32"/>
        </w:rPr>
      </w:pPr>
    </w:p>
    <w:p w:rsidR="00A03537" w:rsidRDefault="00A03537" w:rsidP="0044132D">
      <w:pPr>
        <w:jc w:val="center"/>
        <w:rPr>
          <w:b/>
          <w:i/>
          <w:sz w:val="32"/>
          <w:szCs w:val="32"/>
        </w:rPr>
      </w:pPr>
    </w:p>
    <w:p w:rsidR="00A03537" w:rsidRDefault="00A03537" w:rsidP="0044132D">
      <w:pPr>
        <w:jc w:val="center"/>
        <w:rPr>
          <w:b/>
          <w:i/>
          <w:sz w:val="32"/>
          <w:szCs w:val="32"/>
        </w:rPr>
      </w:pPr>
    </w:p>
    <w:p w:rsidR="00165769" w:rsidRDefault="00165769" w:rsidP="0044132D">
      <w:pPr>
        <w:jc w:val="center"/>
        <w:rPr>
          <w:b/>
          <w:i/>
          <w:sz w:val="32"/>
          <w:szCs w:val="32"/>
        </w:rPr>
      </w:pPr>
    </w:p>
    <w:p w:rsidR="00A03537" w:rsidRDefault="00A03537" w:rsidP="0044132D">
      <w:pPr>
        <w:jc w:val="center"/>
        <w:rPr>
          <w:b/>
          <w:i/>
          <w:sz w:val="32"/>
          <w:szCs w:val="32"/>
        </w:rPr>
      </w:pPr>
    </w:p>
    <w:p w:rsidR="0044132D" w:rsidRPr="00D31DDE" w:rsidRDefault="0044132D" w:rsidP="0044132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31DDE">
        <w:rPr>
          <w:rFonts w:ascii="Times New Roman" w:hAnsi="Times New Roman"/>
          <w:b/>
          <w:i/>
          <w:sz w:val="28"/>
          <w:szCs w:val="28"/>
        </w:rPr>
        <w:lastRenderedPageBreak/>
        <w:t>Спецификация на световое оборудование:</w:t>
      </w:r>
    </w:p>
    <w:p w:rsidR="00463D02" w:rsidRDefault="00463D02" w:rsidP="00874B0B">
      <w:pPr>
        <w:contextualSpacing/>
        <w:jc w:val="center"/>
        <w:rPr>
          <w:color w:val="000000"/>
          <w:sz w:val="28"/>
          <w:szCs w:val="28"/>
        </w:rPr>
      </w:pPr>
    </w:p>
    <w:tbl>
      <w:tblPr>
        <w:tblW w:w="11066" w:type="dxa"/>
        <w:tblInd w:w="-852" w:type="dxa"/>
        <w:tblLayout w:type="fixed"/>
        <w:tblLook w:val="0000"/>
      </w:tblPr>
      <w:tblGrid>
        <w:gridCol w:w="468"/>
        <w:gridCol w:w="8997"/>
        <w:gridCol w:w="1601"/>
      </w:tblGrid>
      <w:tr w:rsidR="00463D02" w:rsidRPr="00FD7FE5" w:rsidTr="00463D02">
        <w:trPr>
          <w:trHeight w:val="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Количество/</w:t>
            </w:r>
          </w:p>
          <w:p w:rsidR="00463D02" w:rsidRPr="00FD7FE5" w:rsidRDefault="00463D02" w:rsidP="00DB4B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мощность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Пульт управления</w:t>
            </w:r>
          </w:p>
        </w:tc>
      </w:tr>
      <w:tr w:rsidR="00463D02" w:rsidRPr="00FD7FE5" w:rsidTr="00463D02">
        <w:trPr>
          <w:trHeight w:val="11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Пульт управления светом в протоколе DMX-512, до 512 диммерных каналов - 24/48 пресетов (фейдеров) и 24 чейза, до 12 управляемых приборов по 36 каналов - 12 програм по 12 сцен, 24 регистра, (24 страницы), 576 световых картин, редактируемая библиотека приборов, субмастера, гранд-мастер. DMX 512, MIDI, RS-232, SMPTE.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Приборы полного вращения MOVING HEAD</w:t>
            </w:r>
          </w:p>
        </w:tc>
      </w:tr>
      <w:tr w:rsidR="00463D02" w:rsidRPr="00FD7FE5" w:rsidTr="00463D02">
        <w:trPr>
          <w:trHeight w:val="1042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MSR</w:t>
            </w:r>
            <w:r w:rsidRPr="00FD7FE5">
              <w:rPr>
                <w:rFonts w:ascii="Times New Roman" w:hAnsi="Times New Roman"/>
              </w:rPr>
              <w:t xml:space="preserve">575/2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 ,  2 колеса х 8 дихроич. цветов + белый, гобо,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 7 рото+открытый, гобо  11, сменных статичных, 3 угла раскр. луча: 11, 15, 18, Ирисовая диафрагма, моториз. фокус, фрост - 2 эффекта, диммер, строб, 3-фасетная вращ. призма,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512 - до 26 каналов. </w:t>
            </w:r>
            <w:r w:rsidRPr="00FD7FE5">
              <w:rPr>
                <w:rFonts w:ascii="Times New Roman" w:hAnsi="Times New Roman"/>
                <w:lang w:val="en-US"/>
              </w:rPr>
              <w:t xml:space="preserve">PAN 530, TILT 320. 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8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rPr>
          <w:trHeight w:val="3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3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MSD</w:t>
            </w:r>
            <w:r w:rsidRPr="00FD7FE5">
              <w:rPr>
                <w:rFonts w:ascii="Times New Roman" w:hAnsi="Times New Roman"/>
              </w:rPr>
              <w:t xml:space="preserve">250/2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, 14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 каналов (16 </w:t>
            </w:r>
            <w:r w:rsidRPr="00FD7FE5">
              <w:rPr>
                <w:rFonts w:ascii="Times New Roman" w:hAnsi="Times New Roman"/>
                <w:lang w:val="en-US"/>
              </w:rPr>
              <w:t>bit</w:t>
            </w:r>
            <w:r w:rsidRPr="00FD7FE5">
              <w:rPr>
                <w:rFonts w:ascii="Times New Roman" w:hAnsi="Times New Roman"/>
              </w:rPr>
              <w:t xml:space="preserve">), 8 цветов + эффект "радуга", 6 вращающихся и 7 статичных гобо (с эффектом качания), рото-призма, моторизованный фокус, диммер, строб-эффект 1-13Гц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Прожектора заливного света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Прожектор </w:t>
            </w:r>
            <w:r w:rsidRPr="00FD7FE5">
              <w:rPr>
                <w:rFonts w:ascii="Times New Roman" w:hAnsi="Times New Roman"/>
                <w:lang w:val="en-US"/>
              </w:rPr>
              <w:t>PAR</w:t>
            </w:r>
            <w:r w:rsidRPr="00FD7FE5">
              <w:rPr>
                <w:rFonts w:ascii="Times New Roman" w:hAnsi="Times New Roman"/>
              </w:rPr>
              <w:t xml:space="preserve">64 Длинный корпус. Цвет:хром. В комплекте: рамка для светофильтра, кабель, цоколь </w:t>
            </w:r>
            <w:r w:rsidRPr="00FD7FE5">
              <w:rPr>
                <w:rFonts w:ascii="Times New Roman" w:hAnsi="Times New Roman"/>
                <w:lang w:val="en-US"/>
              </w:rPr>
              <w:t>GX</w:t>
            </w:r>
            <w:r w:rsidRPr="00FD7FE5">
              <w:rPr>
                <w:rFonts w:ascii="Times New Roman" w:hAnsi="Times New Roman"/>
              </w:rPr>
              <w:t xml:space="preserve"> 16</w:t>
            </w:r>
            <w:r w:rsidRPr="00FD7FE5">
              <w:rPr>
                <w:rFonts w:ascii="Times New Roman" w:hAnsi="Times New Roman"/>
                <w:lang w:val="en-US"/>
              </w:rPr>
              <w:t>d</w:t>
            </w:r>
            <w:r w:rsidRPr="00FD7FE5">
              <w:rPr>
                <w:rFonts w:ascii="Times New Roman" w:hAnsi="Times New Roman"/>
              </w:rPr>
              <w:t xml:space="preserve"> ламподержатель с термостойкой пластиковой защитой.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rPr>
          <w:trHeight w:val="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d"/>
              <w:snapToGrid w:val="0"/>
              <w:spacing w:after="12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Светильник заливающего света для ламп 3 х 230</w:t>
            </w:r>
            <w:r w:rsidRPr="00D31DDE">
              <w:rPr>
                <w:sz w:val="22"/>
                <w:szCs w:val="22"/>
                <w:lang w:val="en-US"/>
              </w:rPr>
              <w:t>V</w:t>
            </w:r>
            <w:r w:rsidRPr="00D31DDE">
              <w:rPr>
                <w:sz w:val="22"/>
                <w:szCs w:val="22"/>
              </w:rPr>
              <w:t>/300</w:t>
            </w:r>
            <w:r w:rsidRPr="00D31DDE">
              <w:rPr>
                <w:sz w:val="22"/>
                <w:szCs w:val="22"/>
                <w:lang w:val="en-US"/>
              </w:rPr>
              <w:t>W</w:t>
            </w:r>
            <w:r w:rsidRPr="00D31DDE">
              <w:rPr>
                <w:sz w:val="22"/>
                <w:szCs w:val="22"/>
              </w:rPr>
              <w:t xml:space="preserve"> </w:t>
            </w:r>
            <w:r w:rsidRPr="00D31DDE">
              <w:rPr>
                <w:sz w:val="22"/>
                <w:szCs w:val="22"/>
                <w:lang w:val="en-US"/>
              </w:rPr>
              <w:t>R</w:t>
            </w:r>
            <w:r w:rsidRPr="00D31DDE">
              <w:rPr>
                <w:sz w:val="22"/>
                <w:szCs w:val="22"/>
              </w:rPr>
              <w:t>7</w:t>
            </w:r>
            <w:r w:rsidRPr="00D31DDE">
              <w:rPr>
                <w:sz w:val="22"/>
                <w:szCs w:val="22"/>
                <w:lang w:val="en-US"/>
              </w:rPr>
              <w:t>s</w:t>
            </w:r>
            <w:r w:rsidRPr="00D31DDE">
              <w:rPr>
                <w:sz w:val="22"/>
                <w:szCs w:val="22"/>
              </w:rPr>
              <w:t xml:space="preserve"> 117</w:t>
            </w:r>
            <w:r w:rsidRPr="00D31DDE">
              <w:rPr>
                <w:sz w:val="22"/>
                <w:szCs w:val="22"/>
                <w:lang w:val="en-US"/>
              </w:rPr>
              <w:t>mm</w:t>
            </w:r>
            <w:r w:rsidRPr="00D31DDE">
              <w:rPr>
                <w:sz w:val="22"/>
                <w:szCs w:val="22"/>
              </w:rPr>
              <w:t xml:space="preserve">, система смешения цвета </w:t>
            </w:r>
            <w:r w:rsidRPr="00D31DDE">
              <w:rPr>
                <w:sz w:val="22"/>
                <w:szCs w:val="22"/>
                <w:lang w:val="en-US"/>
              </w:rPr>
              <w:t>RGB</w:t>
            </w:r>
            <w:r w:rsidRPr="00D31DDE">
              <w:rPr>
                <w:sz w:val="22"/>
                <w:szCs w:val="22"/>
              </w:rPr>
              <w:t xml:space="preserve">, 4 </w:t>
            </w:r>
            <w:r w:rsidRPr="00D31DDE">
              <w:rPr>
                <w:sz w:val="22"/>
                <w:szCs w:val="22"/>
                <w:lang w:val="en-US"/>
              </w:rPr>
              <w:t>DMX</w:t>
            </w:r>
            <w:r w:rsidRPr="00D31DDE">
              <w:rPr>
                <w:sz w:val="22"/>
                <w:szCs w:val="22"/>
              </w:rPr>
              <w:t xml:space="preserve"> канала.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Диммеры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9Д4-10 </w:t>
            </w:r>
            <w:r w:rsidRPr="00FD7FE5">
              <w:rPr>
                <w:rFonts w:ascii="Times New Roman" w:hAnsi="Times New Roman"/>
                <w:lang w:val="en-US"/>
              </w:rPr>
              <w:t>DMX-512 Ferm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Спецэффекты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Генератор дыма  DMX 512, 1200Вт, выхлоп 12м., расход 75мл/мин.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>1</w:t>
            </w:r>
            <w:r w:rsidRPr="00FD7FE5">
              <w:rPr>
                <w:rFonts w:ascii="Times New Roman" w:hAnsi="Times New Roman"/>
                <w:b/>
              </w:rPr>
              <w:t xml:space="preserve"> шт.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FD7FE5">
              <w:rPr>
                <w:rFonts w:ascii="Times New Roman" w:hAnsi="Times New Roman"/>
                <w:bCs/>
                <w:color w:val="000000"/>
              </w:rPr>
              <w:t xml:space="preserve">Стробоскоп цифровой, управление в протоколе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DMX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-512 (3 канала), лампа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XOP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 15 1500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W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Сплитеры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Блок гальванической развязки источников сигнала в протоколе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-512, одна входная и 6 выходных линий. 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63D02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Силовые блоки</w:t>
            </w:r>
          </w:p>
        </w:tc>
      </w:tr>
      <w:tr w:rsidR="00463D02" w:rsidRPr="00FD7FE5" w:rsidTr="00463D0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Силовой блок 380В 128А шесть выходов по 32А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1 шт.</w:t>
            </w:r>
          </w:p>
        </w:tc>
      </w:tr>
    </w:tbl>
    <w:p w:rsidR="00874B0B" w:rsidRDefault="00874B0B" w:rsidP="00874B0B">
      <w:pPr>
        <w:contextualSpacing/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D31DDE" w:rsidRDefault="00D31DDE" w:rsidP="00874B0B">
      <w:pPr>
        <w:contextualSpacing/>
        <w:rPr>
          <w:b/>
          <w:sz w:val="28"/>
          <w:szCs w:val="28"/>
        </w:rPr>
      </w:pPr>
    </w:p>
    <w:p w:rsidR="00A03537" w:rsidRDefault="00A03537" w:rsidP="00874B0B">
      <w:pPr>
        <w:contextualSpacing/>
        <w:rPr>
          <w:b/>
          <w:sz w:val="28"/>
          <w:szCs w:val="28"/>
        </w:rPr>
      </w:pPr>
    </w:p>
    <w:p w:rsidR="00874B0B" w:rsidRPr="00D31DDE" w:rsidRDefault="00874B0B" w:rsidP="00874B0B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lastRenderedPageBreak/>
        <w:t xml:space="preserve">Открытая сценическая  площадка в </w:t>
      </w:r>
      <w:r w:rsidR="00CC1B58">
        <w:rPr>
          <w:rFonts w:ascii="Times New Roman" w:hAnsi="Times New Roman"/>
          <w:b/>
          <w:sz w:val="28"/>
          <w:szCs w:val="28"/>
        </w:rPr>
        <w:t>Ленинский</w:t>
      </w:r>
      <w:r w:rsidRPr="00D31DDE">
        <w:rPr>
          <w:rFonts w:ascii="Times New Roman" w:hAnsi="Times New Roman"/>
          <w:b/>
          <w:sz w:val="28"/>
          <w:szCs w:val="28"/>
        </w:rPr>
        <w:t xml:space="preserve">  районе г Астрахани.</w:t>
      </w:r>
    </w:p>
    <w:p w:rsidR="00463D02" w:rsidRPr="00D31DDE" w:rsidRDefault="00CC1B58" w:rsidP="004413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30сен</w:t>
      </w:r>
      <w:r w:rsidR="00165769" w:rsidRPr="00D31DDE">
        <w:rPr>
          <w:rFonts w:ascii="Times New Roman" w:hAnsi="Times New Roman"/>
          <w:b/>
          <w:sz w:val="28"/>
          <w:szCs w:val="28"/>
        </w:rPr>
        <w:t xml:space="preserve">тября </w:t>
      </w:r>
      <w:r w:rsidR="00874B0B" w:rsidRPr="00D31DDE">
        <w:rPr>
          <w:rFonts w:ascii="Times New Roman" w:hAnsi="Times New Roman"/>
          <w:b/>
          <w:sz w:val="28"/>
          <w:szCs w:val="28"/>
        </w:rPr>
        <w:t>Время работыс 18.00до 22.00</w:t>
      </w:r>
    </w:p>
    <w:p w:rsidR="00A03537" w:rsidRPr="00D31DDE" w:rsidRDefault="00A03537" w:rsidP="0044132D">
      <w:pPr>
        <w:jc w:val="center"/>
        <w:rPr>
          <w:rFonts w:ascii="Times New Roman" w:hAnsi="Times New Roman"/>
          <w:i/>
        </w:rPr>
      </w:pPr>
    </w:p>
    <w:p w:rsidR="00463D02" w:rsidRDefault="00463D02" w:rsidP="00463D02">
      <w:pPr>
        <w:pStyle w:val="a3"/>
        <w:rPr>
          <w:i/>
        </w:rPr>
      </w:pPr>
      <w:r>
        <w:rPr>
          <w:i/>
        </w:rPr>
        <w:t xml:space="preserve">Спецификация на звуковое оборудование  </w:t>
      </w:r>
    </w:p>
    <w:p w:rsidR="00463D02" w:rsidRPr="00463D02" w:rsidRDefault="00463D02" w:rsidP="00463D02">
      <w:pPr>
        <w:pStyle w:val="a3"/>
        <w:rPr>
          <w:i/>
        </w:rPr>
      </w:pPr>
    </w:p>
    <w:tbl>
      <w:tblPr>
        <w:tblW w:w="18548" w:type="dxa"/>
        <w:tblInd w:w="-885" w:type="dxa"/>
        <w:tblLayout w:type="fixed"/>
        <w:tblLook w:val="0000"/>
      </w:tblPr>
      <w:tblGrid>
        <w:gridCol w:w="426"/>
        <w:gridCol w:w="8790"/>
        <w:gridCol w:w="1712"/>
        <w:gridCol w:w="10"/>
        <w:gridCol w:w="3676"/>
        <w:gridCol w:w="1843"/>
        <w:gridCol w:w="1855"/>
        <w:gridCol w:w="236"/>
      </w:tblGrid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righ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Количество / мощность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463D02" w:rsidRPr="00FD7FE5" w:rsidTr="00A03537">
        <w:trPr>
          <w:cantSplit/>
          <w:trHeight w:val="337"/>
        </w:trPr>
        <w:tc>
          <w:tcPr>
            <w:tcW w:w="10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D31DDE">
              <w:rPr>
                <w:color w:val="000000"/>
                <w:sz w:val="22"/>
                <w:szCs w:val="22"/>
              </w:rPr>
              <w:t>FOH/Пульт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44132D">
            <w:pPr>
              <w:pStyle w:val="ad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 xml:space="preserve">Микшерный концертный пульт конфигурация  40 каналов  с восемью шинами Group и восемью шинами Aux, два полнофункциональных стереофонических входных канала в качестве стандартной комплектации, 8 групповых (Group) выходов со стереофонической и монофонической шинами, встроенная матрица 11 х 2, 8 групп Mute и приглушение звука MIDI, 4-полосный эквалайзер с двумя диапазонами средних частот с выбором частоты настройки, фильтр верхних частот на каждом моно канале, ЖКИ индикация на входе и </w:t>
            </w:r>
            <w:r w:rsidR="0044132D" w:rsidRPr="00D31DDE">
              <w:rPr>
                <w:sz w:val="22"/>
                <w:szCs w:val="22"/>
              </w:rPr>
              <w:t>выходе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rPr>
          <w:cantSplit/>
        </w:trPr>
        <w:tc>
          <w:tcPr>
            <w:tcW w:w="10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Обработка звука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lang w:val="en-US"/>
              </w:rPr>
            </w:pPr>
            <w:r w:rsidRPr="00D31DDE">
              <w:rPr>
                <w:rFonts w:ascii="Times New Roman" w:hAnsi="Times New Roman"/>
              </w:rPr>
              <w:t>Компрессор/гэйт</w:t>
            </w:r>
            <w:r w:rsidRPr="00D31DDE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eastAsia="Arial" w:hAnsi="Times New Roman"/>
              </w:rPr>
            </w:pPr>
            <w:r w:rsidRPr="00D31DDE">
              <w:rPr>
                <w:rFonts w:ascii="Times New Roman" w:eastAsia="Arial" w:hAnsi="Times New Roman"/>
              </w:rPr>
              <w:t xml:space="preserve">Цифровой процессор эффектов: эффекты реверберации от </w:t>
            </w:r>
            <w:r w:rsidRPr="00D31DDE">
              <w:rPr>
                <w:rFonts w:ascii="Times New Roman" w:eastAsia="Arial" w:hAnsi="Times New Roman"/>
                <w:lang w:val="en-US"/>
              </w:rPr>
              <w:t>TC</w:t>
            </w:r>
            <w:r w:rsidRPr="00D31DDE">
              <w:rPr>
                <w:rFonts w:ascii="Times New Roman" w:eastAsia="Arial" w:hAnsi="Times New Roman"/>
              </w:rPr>
              <w:t xml:space="preserve"> + обработки (хорус, дилей, компрессор и др.).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bCs/>
                <w:lang w:val="en-US"/>
              </w:rPr>
            </w:pPr>
            <w:r w:rsidRPr="00D31DDE">
              <w:rPr>
                <w:rFonts w:ascii="Times New Roman" w:hAnsi="Times New Roman"/>
                <w:bCs/>
                <w:lang w:val="en-US"/>
              </w:rPr>
              <w:t>Дилэй процессор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A03537">
        <w:trPr>
          <w:cantSplit/>
        </w:trPr>
        <w:tc>
          <w:tcPr>
            <w:tcW w:w="10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Микрофоны</w:t>
            </w:r>
            <w:r w:rsidRPr="00D31DDE">
              <w:rPr>
                <w:sz w:val="22"/>
                <w:szCs w:val="22"/>
                <w:lang w:val="en-US"/>
              </w:rPr>
              <w:t xml:space="preserve"> / </w:t>
            </w:r>
            <w:r w:rsidRPr="00D31DDE">
              <w:rPr>
                <w:sz w:val="22"/>
                <w:szCs w:val="22"/>
              </w:rPr>
              <w:t>Радиосистемы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d"/>
              <w:widowControl w:val="0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bCs/>
                <w:kern w:val="1"/>
                <w:sz w:val="22"/>
                <w:szCs w:val="22"/>
              </w:rPr>
              <w:t xml:space="preserve">Радио система </w:t>
            </w:r>
            <w:r w:rsidRPr="00D31DDE">
              <w:rPr>
                <w:sz w:val="22"/>
                <w:szCs w:val="22"/>
              </w:rPr>
              <w:t>1/4-волновая винтовая антенна, пяти-сегментный индикатор питания батареи, комбинированный переключатель включения и мьютирования, функция блокировки питания и частоты, регулятор уровня сигнала, частотный диапазон од 450 до 650МГц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>8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Микрофон, кардиоидный динамический, частотный диапазон: от 50 до 15.000 Гц </w:t>
            </w:r>
          </w:p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rPr>
          <w:cantSplit/>
          <w:trHeight w:val="357"/>
        </w:trPr>
        <w:tc>
          <w:tcPr>
            <w:tcW w:w="10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Акустика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rPr>
          <w:trHeight w:val="2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Акустический комплект мощностью 12 кВт звуковое давление не мение 135dB с усилителями, кроссовером и коммутацией.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Активная двухполосная АС 350 Вт, усилители: 300+ 50 Вт, 50 Гц - 20 кГц, 128 дБ, динамики: 15" + 1", рупор 90° х 60°, входы: мик./лин.-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/</w:t>
            </w:r>
            <w:r w:rsidRPr="00D31DDE">
              <w:rPr>
                <w:rFonts w:ascii="Times New Roman" w:hAnsi="Times New Roman"/>
                <w:lang w:val="en-US"/>
              </w:rPr>
              <w:t>Jack</w:t>
            </w:r>
            <w:r w:rsidRPr="00D31DDE">
              <w:rPr>
                <w:rFonts w:ascii="Times New Roman" w:hAnsi="Times New Roman"/>
              </w:rPr>
              <w:t xml:space="preserve">, выход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, защита от перегрузки, перегрева, К.З.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6шт.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A03537">
        <w:trPr>
          <w:trHeight w:val="237"/>
        </w:trPr>
        <w:tc>
          <w:tcPr>
            <w:tcW w:w="10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MD/CD</w:t>
            </w:r>
            <w:r w:rsidRPr="00D31DDE">
              <w:rPr>
                <w:sz w:val="22"/>
                <w:szCs w:val="22"/>
              </w:rPr>
              <w:t xml:space="preserve"> – Проигрыватели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 xml:space="preserve">Минидиск </w:t>
            </w:r>
            <w:r w:rsidRPr="00D31DDE">
              <w:rPr>
                <w:b w:val="0"/>
                <w:sz w:val="22"/>
                <w:szCs w:val="22"/>
                <w:lang w:val="en-US"/>
              </w:rPr>
              <w:t>проигрыватель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2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 xml:space="preserve">СD - Проигрыватель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2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10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A03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>Мультикор</w:t>
            </w:r>
            <w:r w:rsidRPr="00D31DDE">
              <w:rPr>
                <w:b w:val="0"/>
                <w:sz w:val="22"/>
                <w:szCs w:val="22"/>
                <w:lang w:val="en-US"/>
              </w:rPr>
              <w:t xml:space="preserve"> 24 входа 8 выходов 50</w:t>
            </w:r>
            <w:r w:rsidRPr="00D31DDE">
              <w:rPr>
                <w:b w:val="0"/>
                <w:sz w:val="22"/>
                <w:szCs w:val="22"/>
              </w:rPr>
              <w:t>м</w:t>
            </w:r>
            <w:r w:rsidRPr="00D31DDE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trHeight w:val="57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Стойка микрофонная (Журавль)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10</w:t>
            </w:r>
            <w:r w:rsidRPr="00D31DDE">
              <w:rPr>
                <w:sz w:val="22"/>
                <w:szCs w:val="22"/>
              </w:rPr>
              <w:t xml:space="preserve"> шт.</w:t>
            </w:r>
          </w:p>
          <w:p w:rsidR="0044132D" w:rsidRPr="00FD7FE5" w:rsidRDefault="0044132D" w:rsidP="0044132D">
            <w:pPr>
              <w:rPr>
                <w:rFonts w:ascii="Times New Roman" w:hAnsi="Times New Roman"/>
                <w:lang w:eastAsia="ar-SA"/>
              </w:rPr>
            </w:pPr>
          </w:p>
          <w:p w:rsidR="0044132D" w:rsidRPr="00FD7FE5" w:rsidRDefault="0044132D" w:rsidP="0044132D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  <w:p w:rsidR="00134410" w:rsidRPr="00D31DDE" w:rsidRDefault="00134410" w:rsidP="00DB4BCB">
            <w:pPr>
              <w:snapToGrid w:val="0"/>
              <w:rPr>
                <w:rFonts w:ascii="Times New Roman" w:hAnsi="Times New Roman"/>
                <w:b/>
              </w:rPr>
            </w:pPr>
          </w:p>
          <w:p w:rsidR="00134410" w:rsidRPr="00D31DDE" w:rsidRDefault="00134410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463D02" w:rsidRDefault="00463D02" w:rsidP="00463D02">
      <w:pPr>
        <w:pStyle w:val="a3"/>
      </w:pPr>
    </w:p>
    <w:p w:rsidR="00874B0B" w:rsidRDefault="00874B0B" w:rsidP="00874B0B">
      <w:pPr>
        <w:contextualSpacing/>
        <w:jc w:val="center"/>
        <w:rPr>
          <w:color w:val="000000"/>
          <w:sz w:val="28"/>
          <w:szCs w:val="28"/>
        </w:rPr>
      </w:pPr>
    </w:p>
    <w:p w:rsidR="00874B0B" w:rsidRDefault="00874B0B" w:rsidP="00874B0B">
      <w:pPr>
        <w:contextualSpacing/>
        <w:jc w:val="center"/>
        <w:rPr>
          <w:color w:val="000000"/>
          <w:sz w:val="28"/>
          <w:szCs w:val="28"/>
        </w:rPr>
      </w:pPr>
    </w:p>
    <w:p w:rsidR="00134410" w:rsidRDefault="00134410" w:rsidP="00874B0B">
      <w:pPr>
        <w:contextualSpacing/>
        <w:jc w:val="center"/>
        <w:rPr>
          <w:color w:val="000000"/>
          <w:sz w:val="28"/>
          <w:szCs w:val="28"/>
        </w:rPr>
      </w:pPr>
    </w:p>
    <w:p w:rsidR="00134410" w:rsidRDefault="00134410" w:rsidP="00874B0B">
      <w:pPr>
        <w:contextualSpacing/>
        <w:jc w:val="center"/>
        <w:rPr>
          <w:color w:val="000000"/>
          <w:sz w:val="28"/>
          <w:szCs w:val="28"/>
        </w:rPr>
      </w:pPr>
    </w:p>
    <w:p w:rsidR="00134410" w:rsidRDefault="00134410" w:rsidP="00874B0B">
      <w:pPr>
        <w:contextualSpacing/>
        <w:jc w:val="center"/>
        <w:rPr>
          <w:color w:val="000000"/>
          <w:sz w:val="28"/>
          <w:szCs w:val="28"/>
        </w:rPr>
      </w:pPr>
    </w:p>
    <w:p w:rsidR="00134410" w:rsidRDefault="00134410" w:rsidP="00874B0B">
      <w:pPr>
        <w:contextualSpacing/>
        <w:jc w:val="center"/>
        <w:rPr>
          <w:color w:val="000000"/>
          <w:sz w:val="28"/>
          <w:szCs w:val="28"/>
        </w:rPr>
      </w:pPr>
    </w:p>
    <w:p w:rsidR="00134410" w:rsidRDefault="00134410" w:rsidP="00874B0B">
      <w:pPr>
        <w:contextualSpacing/>
        <w:jc w:val="center"/>
        <w:rPr>
          <w:color w:val="000000"/>
          <w:sz w:val="28"/>
          <w:szCs w:val="28"/>
        </w:rPr>
      </w:pPr>
    </w:p>
    <w:p w:rsidR="00D31DDE" w:rsidRDefault="00D31DDE" w:rsidP="00874B0B">
      <w:pPr>
        <w:contextualSpacing/>
        <w:jc w:val="center"/>
        <w:rPr>
          <w:color w:val="000000"/>
          <w:sz w:val="28"/>
          <w:szCs w:val="28"/>
        </w:rPr>
      </w:pPr>
    </w:p>
    <w:p w:rsidR="00874B0B" w:rsidRPr="00570E66" w:rsidRDefault="00463D02" w:rsidP="00874B0B">
      <w:pPr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34410" w:rsidRPr="00D31DDE" w:rsidRDefault="00134410" w:rsidP="00165769">
      <w:pPr>
        <w:jc w:val="center"/>
        <w:rPr>
          <w:rFonts w:ascii="Times New Roman" w:hAnsi="Times New Roman"/>
          <w:sz w:val="28"/>
          <w:szCs w:val="28"/>
        </w:rPr>
      </w:pPr>
      <w:r w:rsidRPr="00D31DDE">
        <w:rPr>
          <w:rFonts w:ascii="Times New Roman" w:hAnsi="Times New Roman"/>
          <w:b/>
          <w:i/>
          <w:sz w:val="28"/>
          <w:szCs w:val="28"/>
        </w:rPr>
        <w:lastRenderedPageBreak/>
        <w:t>Спецификация на световое оборудование:</w:t>
      </w:r>
    </w:p>
    <w:p w:rsidR="00134410" w:rsidRDefault="00134410" w:rsidP="00874B0B">
      <w:pPr>
        <w:contextualSpacing/>
      </w:pPr>
    </w:p>
    <w:tbl>
      <w:tblPr>
        <w:tblW w:w="11066" w:type="dxa"/>
        <w:tblInd w:w="-852" w:type="dxa"/>
        <w:tblLayout w:type="fixed"/>
        <w:tblLook w:val="0000"/>
      </w:tblPr>
      <w:tblGrid>
        <w:gridCol w:w="468"/>
        <w:gridCol w:w="8997"/>
        <w:gridCol w:w="1601"/>
      </w:tblGrid>
      <w:tr w:rsidR="00134410" w:rsidRPr="00FD7FE5" w:rsidTr="00D31DDE">
        <w:trPr>
          <w:trHeight w:val="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Количество/</w:t>
            </w:r>
          </w:p>
          <w:p w:rsidR="00134410" w:rsidRPr="00FD7FE5" w:rsidRDefault="00134410" w:rsidP="00D31D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мощность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Пульт управления</w:t>
            </w:r>
          </w:p>
        </w:tc>
      </w:tr>
      <w:tr w:rsidR="00134410" w:rsidRPr="00FD7FE5" w:rsidTr="00D31DDE">
        <w:trPr>
          <w:trHeight w:val="11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Пульт управления светом в протоколе DMX-512, до 512 диммерных каналов - 24/48 пресетов (фейдеров) и 24 чейза, до 12 управляемых приборов по 36 каналов - 12 програм по 12 сцен, 24 регистра, (24 страницы), 576 световых картин, редактируемая библиотека приборов, субмастера, гранд-мастер. DMX 512, MIDI, RS-232, SMPTE.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Приборы полного вращения MOVING HEAD</w:t>
            </w:r>
          </w:p>
        </w:tc>
      </w:tr>
      <w:tr w:rsidR="00134410" w:rsidRPr="00FD7FE5" w:rsidTr="00D31DDE">
        <w:trPr>
          <w:trHeight w:val="1042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MSR</w:t>
            </w:r>
            <w:r w:rsidRPr="00FD7FE5">
              <w:rPr>
                <w:rFonts w:ascii="Times New Roman" w:hAnsi="Times New Roman"/>
              </w:rPr>
              <w:t xml:space="preserve">575/2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 ,  2 колеса х 8 дихроич. цветов + белый, гобо,</w:t>
            </w:r>
          </w:p>
          <w:p w:rsidR="00134410" w:rsidRPr="00FD7FE5" w:rsidRDefault="00134410" w:rsidP="00D31DDE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 7 рото+открытый, гобо  11, сменных статичных, 3 угла раскр. луча: 11, 15, 18, Ирисовая диафрагма, моториз. фокус, фрост - 2 эффекта, диммер, строб, 3-фасетная вращ. призма,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512 - до 26 каналов. </w:t>
            </w:r>
            <w:r w:rsidRPr="00FD7FE5">
              <w:rPr>
                <w:rFonts w:ascii="Times New Roman" w:hAnsi="Times New Roman"/>
                <w:lang w:val="en-US"/>
              </w:rPr>
              <w:t xml:space="preserve">PAN 530, TILT 320. 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8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rPr>
          <w:trHeight w:val="3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3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MSD</w:t>
            </w:r>
            <w:r w:rsidRPr="00FD7FE5">
              <w:rPr>
                <w:rFonts w:ascii="Times New Roman" w:hAnsi="Times New Roman"/>
              </w:rPr>
              <w:t xml:space="preserve">250/2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, 14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 каналов (16 </w:t>
            </w:r>
            <w:r w:rsidRPr="00FD7FE5">
              <w:rPr>
                <w:rFonts w:ascii="Times New Roman" w:hAnsi="Times New Roman"/>
                <w:lang w:val="en-US"/>
              </w:rPr>
              <w:t>bit</w:t>
            </w:r>
            <w:r w:rsidRPr="00FD7FE5">
              <w:rPr>
                <w:rFonts w:ascii="Times New Roman" w:hAnsi="Times New Roman"/>
              </w:rPr>
              <w:t xml:space="preserve">), 8 цветов + эффект "радуга", 6 вращающихся и 7 статичных гобо (с эффектом качания), рото-призма, моторизованный фокус, диммер, строб-эффект 1-13Гц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Прожектора заливного света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Прожектор </w:t>
            </w:r>
            <w:r w:rsidRPr="00FD7FE5">
              <w:rPr>
                <w:rFonts w:ascii="Times New Roman" w:hAnsi="Times New Roman"/>
                <w:lang w:val="en-US"/>
              </w:rPr>
              <w:t>PAR</w:t>
            </w:r>
            <w:r w:rsidRPr="00FD7FE5">
              <w:rPr>
                <w:rFonts w:ascii="Times New Roman" w:hAnsi="Times New Roman"/>
              </w:rPr>
              <w:t xml:space="preserve">64 Длинный корпус. Цвет:хром. В комплекте: рамка для светофильтра, кабель, цоколь </w:t>
            </w:r>
            <w:r w:rsidRPr="00FD7FE5">
              <w:rPr>
                <w:rFonts w:ascii="Times New Roman" w:hAnsi="Times New Roman"/>
                <w:lang w:val="en-US"/>
              </w:rPr>
              <w:t>GX</w:t>
            </w:r>
            <w:r w:rsidRPr="00FD7FE5">
              <w:rPr>
                <w:rFonts w:ascii="Times New Roman" w:hAnsi="Times New Roman"/>
              </w:rPr>
              <w:t xml:space="preserve"> 16</w:t>
            </w:r>
            <w:r w:rsidRPr="00FD7FE5">
              <w:rPr>
                <w:rFonts w:ascii="Times New Roman" w:hAnsi="Times New Roman"/>
                <w:lang w:val="en-US"/>
              </w:rPr>
              <w:t>d</w:t>
            </w:r>
            <w:r w:rsidRPr="00FD7FE5">
              <w:rPr>
                <w:rFonts w:ascii="Times New Roman" w:hAnsi="Times New Roman"/>
              </w:rPr>
              <w:t xml:space="preserve"> ламподержатель с термостойкой пластиковой защитой.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rPr>
          <w:trHeight w:val="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D31DDE" w:rsidRDefault="00134410" w:rsidP="00D31DDE">
            <w:pPr>
              <w:pStyle w:val="ad"/>
              <w:snapToGrid w:val="0"/>
              <w:spacing w:after="12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Светильник заливающего света для ламп 3 х 230</w:t>
            </w:r>
            <w:r w:rsidRPr="00D31DDE">
              <w:rPr>
                <w:sz w:val="22"/>
                <w:szCs w:val="22"/>
                <w:lang w:val="en-US"/>
              </w:rPr>
              <w:t>V</w:t>
            </w:r>
            <w:r w:rsidRPr="00D31DDE">
              <w:rPr>
                <w:sz w:val="22"/>
                <w:szCs w:val="22"/>
              </w:rPr>
              <w:t>/300</w:t>
            </w:r>
            <w:r w:rsidRPr="00D31DDE">
              <w:rPr>
                <w:sz w:val="22"/>
                <w:szCs w:val="22"/>
                <w:lang w:val="en-US"/>
              </w:rPr>
              <w:t>W</w:t>
            </w:r>
            <w:r w:rsidRPr="00D31DDE">
              <w:rPr>
                <w:sz w:val="22"/>
                <w:szCs w:val="22"/>
              </w:rPr>
              <w:t xml:space="preserve"> </w:t>
            </w:r>
            <w:r w:rsidRPr="00D31DDE">
              <w:rPr>
                <w:sz w:val="22"/>
                <w:szCs w:val="22"/>
                <w:lang w:val="en-US"/>
              </w:rPr>
              <w:t>R</w:t>
            </w:r>
            <w:r w:rsidRPr="00D31DDE">
              <w:rPr>
                <w:sz w:val="22"/>
                <w:szCs w:val="22"/>
              </w:rPr>
              <w:t>7</w:t>
            </w:r>
            <w:r w:rsidRPr="00D31DDE">
              <w:rPr>
                <w:sz w:val="22"/>
                <w:szCs w:val="22"/>
                <w:lang w:val="en-US"/>
              </w:rPr>
              <w:t>s</w:t>
            </w:r>
            <w:r w:rsidRPr="00D31DDE">
              <w:rPr>
                <w:sz w:val="22"/>
                <w:szCs w:val="22"/>
              </w:rPr>
              <w:t xml:space="preserve"> 117</w:t>
            </w:r>
            <w:r w:rsidRPr="00D31DDE">
              <w:rPr>
                <w:sz w:val="22"/>
                <w:szCs w:val="22"/>
                <w:lang w:val="en-US"/>
              </w:rPr>
              <w:t>mm</w:t>
            </w:r>
            <w:r w:rsidRPr="00D31DDE">
              <w:rPr>
                <w:sz w:val="22"/>
                <w:szCs w:val="22"/>
              </w:rPr>
              <w:t xml:space="preserve">, система смешения цвета </w:t>
            </w:r>
            <w:r w:rsidRPr="00D31DDE">
              <w:rPr>
                <w:sz w:val="22"/>
                <w:szCs w:val="22"/>
                <w:lang w:val="en-US"/>
              </w:rPr>
              <w:t>RGB</w:t>
            </w:r>
            <w:r w:rsidRPr="00D31DDE">
              <w:rPr>
                <w:sz w:val="22"/>
                <w:szCs w:val="22"/>
              </w:rPr>
              <w:t xml:space="preserve">, 4 </w:t>
            </w:r>
            <w:r w:rsidRPr="00D31DDE">
              <w:rPr>
                <w:sz w:val="22"/>
                <w:szCs w:val="22"/>
                <w:lang w:val="en-US"/>
              </w:rPr>
              <w:t>DMX</w:t>
            </w:r>
            <w:r w:rsidRPr="00D31DDE">
              <w:rPr>
                <w:sz w:val="22"/>
                <w:szCs w:val="22"/>
              </w:rPr>
              <w:t xml:space="preserve"> канала.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Диммеры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9Д4-10 </w:t>
            </w:r>
            <w:r w:rsidRPr="00FD7FE5">
              <w:rPr>
                <w:rFonts w:ascii="Times New Roman" w:hAnsi="Times New Roman"/>
                <w:lang w:val="en-US"/>
              </w:rPr>
              <w:t>DMX-512 Ferm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Спецэффекты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Генератор дыма  DMX 512, 1200Вт, выхлоп 12м., расход 75мл/мин.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>1</w:t>
            </w:r>
            <w:r w:rsidRPr="00FD7FE5">
              <w:rPr>
                <w:rFonts w:ascii="Times New Roman" w:hAnsi="Times New Roman"/>
                <w:b/>
              </w:rPr>
              <w:t xml:space="preserve"> шт.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FD7FE5">
              <w:rPr>
                <w:rFonts w:ascii="Times New Roman" w:hAnsi="Times New Roman"/>
                <w:bCs/>
                <w:color w:val="000000"/>
              </w:rPr>
              <w:t xml:space="preserve">Стробоскоп цифровой, управление в протоколе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DMX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-512 (3 канала), лампа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XOP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 15 1500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W</w:t>
            </w:r>
          </w:p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Сплитеры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Блок гальванической развязки источников сигнала в протоколе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-512, одна входная и 6 выходных линий. </w:t>
            </w:r>
          </w:p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134410" w:rsidRPr="00FD7FE5" w:rsidTr="00D31DDE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Силовые блоки</w:t>
            </w:r>
          </w:p>
        </w:tc>
      </w:tr>
      <w:tr w:rsidR="00134410" w:rsidRPr="00FD7FE5" w:rsidTr="00D31DDE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Силовой блок 380В 128А шесть выходов по 32А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10" w:rsidRPr="00FD7FE5" w:rsidRDefault="00134410" w:rsidP="00D31DDE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1 шт.</w:t>
            </w:r>
          </w:p>
        </w:tc>
      </w:tr>
    </w:tbl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65769" w:rsidRDefault="00165769" w:rsidP="00874B0B">
      <w:pPr>
        <w:contextualSpacing/>
      </w:pPr>
    </w:p>
    <w:p w:rsidR="00165769" w:rsidRDefault="00165769" w:rsidP="00874B0B">
      <w:pPr>
        <w:contextualSpacing/>
      </w:pPr>
    </w:p>
    <w:p w:rsidR="00D31DDE" w:rsidRDefault="00D31DDE" w:rsidP="00874B0B">
      <w:pPr>
        <w:contextualSpacing/>
      </w:pPr>
    </w:p>
    <w:p w:rsidR="00D31DDE" w:rsidRDefault="00D31DDE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872133" w:rsidRPr="00D31DDE" w:rsidRDefault="00872133" w:rsidP="00872133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lastRenderedPageBreak/>
        <w:t>Открытая сценическая  площадка в Советском  районе г Астрахани.</w:t>
      </w:r>
    </w:p>
    <w:p w:rsidR="00872133" w:rsidRPr="00D31DDE" w:rsidRDefault="00165769" w:rsidP="000704CF">
      <w:pPr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 xml:space="preserve">1 </w:t>
      </w:r>
      <w:r w:rsidR="00872133" w:rsidRPr="00D31DDE">
        <w:rPr>
          <w:rFonts w:ascii="Times New Roman" w:hAnsi="Times New Roman"/>
          <w:b/>
          <w:sz w:val="28"/>
          <w:szCs w:val="28"/>
        </w:rPr>
        <w:t>октября 2008 Время работыс 18.00до 22.00</w:t>
      </w:r>
    </w:p>
    <w:p w:rsidR="00463D02" w:rsidRPr="00165769" w:rsidRDefault="00463D02" w:rsidP="00463D02">
      <w:pPr>
        <w:pStyle w:val="a3"/>
        <w:rPr>
          <w:i/>
        </w:rPr>
      </w:pPr>
    </w:p>
    <w:p w:rsidR="00463D02" w:rsidRDefault="00463D02" w:rsidP="00463D02">
      <w:pPr>
        <w:pStyle w:val="a3"/>
        <w:rPr>
          <w:i/>
        </w:rPr>
      </w:pPr>
      <w:r>
        <w:rPr>
          <w:i/>
        </w:rPr>
        <w:t xml:space="preserve">Спецификация на звуковое оборудование  </w:t>
      </w:r>
    </w:p>
    <w:p w:rsidR="00463D02" w:rsidRPr="00463D02" w:rsidRDefault="00463D02" w:rsidP="00463D02">
      <w:pPr>
        <w:pStyle w:val="a3"/>
        <w:rPr>
          <w:i/>
        </w:rPr>
      </w:pPr>
    </w:p>
    <w:tbl>
      <w:tblPr>
        <w:tblW w:w="18995" w:type="dxa"/>
        <w:tblInd w:w="-1310" w:type="dxa"/>
        <w:tblLayout w:type="fixed"/>
        <w:tblLook w:val="0000"/>
      </w:tblPr>
      <w:tblGrid>
        <w:gridCol w:w="850"/>
        <w:gridCol w:w="9182"/>
        <w:gridCol w:w="1451"/>
        <w:gridCol w:w="3578"/>
        <w:gridCol w:w="1843"/>
        <w:gridCol w:w="1855"/>
        <w:gridCol w:w="236"/>
      </w:tblGrid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0704CF">
            <w:pPr>
              <w:pStyle w:val="a3"/>
              <w:snapToGrid w:val="0"/>
              <w:ind w:left="6" w:hanging="9"/>
              <w:jc w:val="righ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№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Количество / мощность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463D02" w:rsidRPr="00FD7FE5" w:rsidTr="00134410">
        <w:trPr>
          <w:cantSplit/>
          <w:trHeight w:val="337"/>
        </w:trPr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D31DDE">
              <w:rPr>
                <w:color w:val="000000"/>
                <w:sz w:val="22"/>
                <w:szCs w:val="22"/>
              </w:rPr>
              <w:t>FOH/Пульт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182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d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 xml:space="preserve">Микшерный концертный пульт конфигурация  40 каналов  с восемью шинами Group и восемью шинами Aux, два полнофункциональных стереофонических входных канала в качестве стандартной комплектации, 8 групповых (Group) выходов со стереофонической и монофонической шинами, встроенная матрица 11 х 2, 8 групп Mute и приглушение звука MIDI, 4-полосный эквалайзер с двумя диапазонами средних частот с выбором частоты настройки, фильтр верхних частот на каждом моно канале, ЖКИ индикация на входе и выходе </w:t>
            </w:r>
          </w:p>
        </w:tc>
        <w:tc>
          <w:tcPr>
            <w:tcW w:w="1451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Обработка звука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lang w:val="en-US"/>
              </w:rPr>
            </w:pPr>
            <w:r w:rsidRPr="00D31DDE">
              <w:rPr>
                <w:rFonts w:ascii="Times New Roman" w:hAnsi="Times New Roman"/>
              </w:rPr>
              <w:t>Компрессор/гэйт</w:t>
            </w:r>
            <w:r w:rsidRPr="00D31DDE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eastAsia="Arial" w:hAnsi="Times New Roman"/>
              </w:rPr>
            </w:pPr>
            <w:r w:rsidRPr="00D31DDE">
              <w:rPr>
                <w:rFonts w:ascii="Times New Roman" w:eastAsia="Arial" w:hAnsi="Times New Roman"/>
              </w:rPr>
              <w:t xml:space="preserve">Цифровой процессор эффектов: эффекты реверберации от </w:t>
            </w:r>
            <w:r w:rsidRPr="00D31DDE">
              <w:rPr>
                <w:rFonts w:ascii="Times New Roman" w:eastAsia="Arial" w:hAnsi="Times New Roman"/>
                <w:lang w:val="en-US"/>
              </w:rPr>
              <w:t>TC</w:t>
            </w:r>
            <w:r w:rsidRPr="00D31DDE">
              <w:rPr>
                <w:rFonts w:ascii="Times New Roman" w:eastAsia="Arial" w:hAnsi="Times New Roman"/>
              </w:rPr>
              <w:t xml:space="preserve"> + обработки (хорус, дилей, компрессор и др.).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bCs/>
                <w:lang w:val="en-US"/>
              </w:rPr>
            </w:pPr>
            <w:r w:rsidRPr="00D31DDE">
              <w:rPr>
                <w:rFonts w:ascii="Times New Roman" w:hAnsi="Times New Roman"/>
                <w:bCs/>
                <w:lang w:val="en-US"/>
              </w:rPr>
              <w:t>Дилэй процессор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Микрофоны</w:t>
            </w:r>
            <w:r w:rsidRPr="00D31DDE">
              <w:rPr>
                <w:sz w:val="22"/>
                <w:szCs w:val="22"/>
                <w:lang w:val="en-US"/>
              </w:rPr>
              <w:t xml:space="preserve"> / </w:t>
            </w:r>
            <w:r w:rsidRPr="00D31DDE">
              <w:rPr>
                <w:sz w:val="22"/>
                <w:szCs w:val="22"/>
              </w:rPr>
              <w:t>Радиосистемы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d"/>
              <w:widowControl w:val="0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bCs/>
                <w:kern w:val="1"/>
                <w:sz w:val="22"/>
                <w:szCs w:val="22"/>
              </w:rPr>
              <w:t xml:space="preserve">Радио система </w:t>
            </w:r>
            <w:r w:rsidRPr="00D31DDE">
              <w:rPr>
                <w:sz w:val="22"/>
                <w:szCs w:val="22"/>
              </w:rPr>
              <w:t>1/4-волновая винтовая антенна, пяти-сегментный индикатор питания батареи, комбинированный переключатель включения и мьютирования, функция блокировки питания и частоты, регулятор уровня сигнала, частотный диапазон од 450 до 650МГц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>8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Микрофон, кардиоидный динамический, частотный диапазон: от 50 до 15.000 Гц </w:t>
            </w:r>
          </w:p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  <w:trHeight w:val="357"/>
        </w:trPr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Акустика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trHeight w:val="29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Акустический комплект мощностью 12 кВт звуковое давление не мение 135dB с усилителями, кроссовером и коммутацией.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Активная двухполосная АС 350 Вт, усилители: 300+ 50 Вт, 50 Гц - 20 кГц, 128 дБ, динамики: 15" + 1", рупор 90° х 60°, входы: мик./лин.-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/</w:t>
            </w:r>
            <w:r w:rsidRPr="00D31DDE">
              <w:rPr>
                <w:rFonts w:ascii="Times New Roman" w:hAnsi="Times New Roman"/>
                <w:lang w:val="en-US"/>
              </w:rPr>
              <w:t>Jack</w:t>
            </w:r>
            <w:r w:rsidRPr="00D31DDE">
              <w:rPr>
                <w:rFonts w:ascii="Times New Roman" w:hAnsi="Times New Roman"/>
              </w:rPr>
              <w:t xml:space="preserve">, выход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, защита от перегрузки, перегрева, К.З.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6шт.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rPr>
          <w:trHeight w:val="237"/>
        </w:trPr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MD/CD</w:t>
            </w:r>
            <w:r w:rsidRPr="00D31DDE">
              <w:rPr>
                <w:sz w:val="22"/>
                <w:szCs w:val="22"/>
              </w:rPr>
              <w:t xml:space="preserve"> – Проигрыватели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 xml:space="preserve">Минидиск </w:t>
            </w:r>
            <w:r w:rsidRPr="00D31DDE">
              <w:rPr>
                <w:b w:val="0"/>
                <w:sz w:val="22"/>
                <w:szCs w:val="22"/>
                <w:lang w:val="en-US"/>
              </w:rPr>
              <w:t>проигрыватель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2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 xml:space="preserve">СD - Проигрыватель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2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1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>Мультикор</w:t>
            </w:r>
            <w:r w:rsidRPr="00D31DDE">
              <w:rPr>
                <w:b w:val="0"/>
                <w:sz w:val="22"/>
                <w:szCs w:val="22"/>
                <w:lang w:val="en-US"/>
              </w:rPr>
              <w:t xml:space="preserve"> 24 входа 8 выходов 50</w:t>
            </w:r>
            <w:r w:rsidRPr="00D31DDE">
              <w:rPr>
                <w:b w:val="0"/>
                <w:sz w:val="22"/>
                <w:szCs w:val="22"/>
              </w:rPr>
              <w:t>м</w:t>
            </w:r>
            <w:r w:rsidRPr="00D31DDE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Стойка микрофонная (Журавль)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10</w:t>
            </w:r>
            <w:r w:rsidRPr="00D31DDE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7276" w:type="dxa"/>
            <w:gridSpan w:val="3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463D02" w:rsidRDefault="00463D02" w:rsidP="00463D02">
      <w:pPr>
        <w:pStyle w:val="a3"/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65769" w:rsidRDefault="00165769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D31DDE" w:rsidRDefault="00D31DDE" w:rsidP="0044132D">
      <w:pPr>
        <w:jc w:val="center"/>
        <w:rPr>
          <w:b/>
          <w:i/>
          <w:sz w:val="32"/>
          <w:szCs w:val="32"/>
        </w:rPr>
      </w:pPr>
    </w:p>
    <w:p w:rsidR="0044132D" w:rsidRPr="00D31DDE" w:rsidRDefault="0044132D" w:rsidP="0044132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31DDE">
        <w:rPr>
          <w:rFonts w:ascii="Times New Roman" w:hAnsi="Times New Roman"/>
          <w:b/>
          <w:i/>
          <w:sz w:val="28"/>
          <w:szCs w:val="28"/>
        </w:rPr>
        <w:lastRenderedPageBreak/>
        <w:t>Спецификация на световое оборудование:</w:t>
      </w:r>
    </w:p>
    <w:p w:rsidR="00874B0B" w:rsidRDefault="00874B0B" w:rsidP="00874B0B">
      <w:pPr>
        <w:contextualSpacing/>
        <w:jc w:val="center"/>
        <w:rPr>
          <w:color w:val="000000"/>
          <w:sz w:val="28"/>
          <w:szCs w:val="28"/>
        </w:rPr>
      </w:pPr>
    </w:p>
    <w:tbl>
      <w:tblPr>
        <w:tblW w:w="11066" w:type="dxa"/>
        <w:tblInd w:w="-852" w:type="dxa"/>
        <w:tblLayout w:type="fixed"/>
        <w:tblLook w:val="0000"/>
      </w:tblPr>
      <w:tblGrid>
        <w:gridCol w:w="468"/>
        <w:gridCol w:w="8997"/>
        <w:gridCol w:w="1601"/>
      </w:tblGrid>
      <w:tr w:rsidR="00463D02" w:rsidRPr="00FD7FE5" w:rsidTr="0044132D">
        <w:trPr>
          <w:trHeight w:val="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Количество/</w:t>
            </w:r>
          </w:p>
          <w:p w:rsidR="00463D02" w:rsidRPr="00FD7FE5" w:rsidRDefault="00463D02" w:rsidP="00DB4B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мощность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Пульт управления</w:t>
            </w:r>
          </w:p>
        </w:tc>
      </w:tr>
      <w:tr w:rsidR="00463D02" w:rsidRPr="00FD7FE5" w:rsidTr="0044132D">
        <w:trPr>
          <w:trHeight w:val="11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Пульт управления светом в протоколе DMX-512, до 512 диммерных каналов - 24/48 пресетов (фейдеров) и 24 чейза, до 12 управляемых приборов по 36 каналов - 12 програм по 12 сцен, 24 регистра, (24 страницы), 576 световых картин, редактируемая библиотека приборов, субмастера, гранд-мастер. DMX 512, MIDI, RS-232, SMPTE.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Приборы полного вращения MOVING HEAD</w:t>
            </w:r>
          </w:p>
        </w:tc>
      </w:tr>
      <w:tr w:rsidR="00463D02" w:rsidRPr="00FD7FE5" w:rsidTr="0044132D">
        <w:trPr>
          <w:trHeight w:val="1042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MSR</w:t>
            </w:r>
            <w:r w:rsidRPr="00FD7FE5">
              <w:rPr>
                <w:rFonts w:ascii="Times New Roman" w:hAnsi="Times New Roman"/>
              </w:rPr>
              <w:t xml:space="preserve">575/2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 ,  2 колеса х 8 дихроич. цветов + белый, гобо,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 7 рото+открытый, гобо  11, сменных статичных, 3 угла раскр. луча: 11, 15, 18, Ирисовая диафрагма, моториз. фокус, фрост - 2 эффекта, диммер, строб, 3-фасетная вращ. призма,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512 - до 26 каналов. </w:t>
            </w:r>
            <w:r w:rsidRPr="00FD7FE5">
              <w:rPr>
                <w:rFonts w:ascii="Times New Roman" w:hAnsi="Times New Roman"/>
                <w:lang w:val="en-US"/>
              </w:rPr>
              <w:t xml:space="preserve">PAN 530, TILT 320. 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8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rPr>
          <w:trHeight w:val="3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3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MSD</w:t>
            </w:r>
            <w:r w:rsidRPr="00FD7FE5">
              <w:rPr>
                <w:rFonts w:ascii="Times New Roman" w:hAnsi="Times New Roman"/>
              </w:rPr>
              <w:t xml:space="preserve">250/2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, 14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 каналов (16 </w:t>
            </w:r>
            <w:r w:rsidRPr="00FD7FE5">
              <w:rPr>
                <w:rFonts w:ascii="Times New Roman" w:hAnsi="Times New Roman"/>
                <w:lang w:val="en-US"/>
              </w:rPr>
              <w:t>bit</w:t>
            </w:r>
            <w:r w:rsidRPr="00FD7FE5">
              <w:rPr>
                <w:rFonts w:ascii="Times New Roman" w:hAnsi="Times New Roman"/>
              </w:rPr>
              <w:t xml:space="preserve">), 8 цветов + эффект "радуга", 6 вращающихся и 7 статичных гобо (с эффектом качания), рото-призма, моторизованный фокус, диммер, строб-эффект 1-13Гц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Прожектора заливного света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Прожектор </w:t>
            </w:r>
            <w:r w:rsidRPr="00FD7FE5">
              <w:rPr>
                <w:rFonts w:ascii="Times New Roman" w:hAnsi="Times New Roman"/>
                <w:lang w:val="en-US"/>
              </w:rPr>
              <w:t>PAR</w:t>
            </w:r>
            <w:r w:rsidRPr="00FD7FE5">
              <w:rPr>
                <w:rFonts w:ascii="Times New Roman" w:hAnsi="Times New Roman"/>
              </w:rPr>
              <w:t xml:space="preserve">64 Длинный корпус. Цвет:хром. В комплекте: рамка для светофильтра, кабель, цоколь </w:t>
            </w:r>
            <w:r w:rsidRPr="00FD7FE5">
              <w:rPr>
                <w:rFonts w:ascii="Times New Roman" w:hAnsi="Times New Roman"/>
                <w:lang w:val="en-US"/>
              </w:rPr>
              <w:t>GX</w:t>
            </w:r>
            <w:r w:rsidRPr="00FD7FE5">
              <w:rPr>
                <w:rFonts w:ascii="Times New Roman" w:hAnsi="Times New Roman"/>
              </w:rPr>
              <w:t xml:space="preserve"> 16</w:t>
            </w:r>
            <w:r w:rsidRPr="00FD7FE5">
              <w:rPr>
                <w:rFonts w:ascii="Times New Roman" w:hAnsi="Times New Roman"/>
                <w:lang w:val="en-US"/>
              </w:rPr>
              <w:t>d</w:t>
            </w:r>
            <w:r w:rsidRPr="00FD7FE5">
              <w:rPr>
                <w:rFonts w:ascii="Times New Roman" w:hAnsi="Times New Roman"/>
              </w:rPr>
              <w:t xml:space="preserve"> ламподержатель с термостойкой пластиковой защитой.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rPr>
          <w:trHeight w:val="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d"/>
              <w:snapToGrid w:val="0"/>
              <w:spacing w:after="12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Светильник заливающего света для ламп 3 х 230</w:t>
            </w:r>
            <w:r w:rsidRPr="00D31DDE">
              <w:rPr>
                <w:sz w:val="22"/>
                <w:szCs w:val="22"/>
                <w:lang w:val="en-US"/>
              </w:rPr>
              <w:t>V</w:t>
            </w:r>
            <w:r w:rsidRPr="00D31DDE">
              <w:rPr>
                <w:sz w:val="22"/>
                <w:szCs w:val="22"/>
              </w:rPr>
              <w:t>/300</w:t>
            </w:r>
            <w:r w:rsidRPr="00D31DDE">
              <w:rPr>
                <w:sz w:val="22"/>
                <w:szCs w:val="22"/>
                <w:lang w:val="en-US"/>
              </w:rPr>
              <w:t>W</w:t>
            </w:r>
            <w:r w:rsidRPr="00D31DDE">
              <w:rPr>
                <w:sz w:val="22"/>
                <w:szCs w:val="22"/>
              </w:rPr>
              <w:t xml:space="preserve"> </w:t>
            </w:r>
            <w:r w:rsidRPr="00D31DDE">
              <w:rPr>
                <w:sz w:val="22"/>
                <w:szCs w:val="22"/>
                <w:lang w:val="en-US"/>
              </w:rPr>
              <w:t>R</w:t>
            </w:r>
            <w:r w:rsidRPr="00D31DDE">
              <w:rPr>
                <w:sz w:val="22"/>
                <w:szCs w:val="22"/>
              </w:rPr>
              <w:t>7</w:t>
            </w:r>
            <w:r w:rsidRPr="00D31DDE">
              <w:rPr>
                <w:sz w:val="22"/>
                <w:szCs w:val="22"/>
                <w:lang w:val="en-US"/>
              </w:rPr>
              <w:t>s</w:t>
            </w:r>
            <w:r w:rsidRPr="00D31DDE">
              <w:rPr>
                <w:sz w:val="22"/>
                <w:szCs w:val="22"/>
              </w:rPr>
              <w:t xml:space="preserve"> 117</w:t>
            </w:r>
            <w:r w:rsidRPr="00D31DDE">
              <w:rPr>
                <w:sz w:val="22"/>
                <w:szCs w:val="22"/>
                <w:lang w:val="en-US"/>
              </w:rPr>
              <w:t>mm</w:t>
            </w:r>
            <w:r w:rsidRPr="00D31DDE">
              <w:rPr>
                <w:sz w:val="22"/>
                <w:szCs w:val="22"/>
              </w:rPr>
              <w:t xml:space="preserve">, система смешения цвета </w:t>
            </w:r>
            <w:r w:rsidRPr="00D31DDE">
              <w:rPr>
                <w:sz w:val="22"/>
                <w:szCs w:val="22"/>
                <w:lang w:val="en-US"/>
              </w:rPr>
              <w:t>RGB</w:t>
            </w:r>
            <w:r w:rsidRPr="00D31DDE">
              <w:rPr>
                <w:sz w:val="22"/>
                <w:szCs w:val="22"/>
              </w:rPr>
              <w:t xml:space="preserve">, 4 </w:t>
            </w:r>
            <w:r w:rsidRPr="00D31DDE">
              <w:rPr>
                <w:sz w:val="22"/>
                <w:szCs w:val="22"/>
                <w:lang w:val="en-US"/>
              </w:rPr>
              <w:t>DMX</w:t>
            </w:r>
            <w:r w:rsidRPr="00D31DDE">
              <w:rPr>
                <w:sz w:val="22"/>
                <w:szCs w:val="22"/>
              </w:rPr>
              <w:t xml:space="preserve"> канала.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Диммеры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9Д4-10 </w:t>
            </w:r>
            <w:r w:rsidRPr="00FD7FE5">
              <w:rPr>
                <w:rFonts w:ascii="Times New Roman" w:hAnsi="Times New Roman"/>
                <w:lang w:val="en-US"/>
              </w:rPr>
              <w:t>DMX-512 Ferm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Спецэффекты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Генератор дыма  DMX 512, 1200Вт, выхлоп 12м., расход 75мл/мин.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>1</w:t>
            </w:r>
            <w:r w:rsidRPr="00FD7FE5">
              <w:rPr>
                <w:rFonts w:ascii="Times New Roman" w:hAnsi="Times New Roman"/>
                <w:b/>
              </w:rPr>
              <w:t xml:space="preserve"> шт.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FD7FE5">
              <w:rPr>
                <w:rFonts w:ascii="Times New Roman" w:hAnsi="Times New Roman"/>
                <w:bCs/>
                <w:color w:val="000000"/>
              </w:rPr>
              <w:t xml:space="preserve">Стробоскоп цифровой, управление в протоколе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DMX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-512 (3 канала), лампа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XOP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 15 1500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W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Сплитеры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Блок гальванической развязки источников сигнала в протоколе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-512, одна входная и 6 выходных линий. </w:t>
            </w:r>
          </w:p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63D02" w:rsidRPr="00FD7FE5" w:rsidTr="0044132D">
        <w:tc>
          <w:tcPr>
            <w:tcW w:w="1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Силовые блоки</w:t>
            </w:r>
          </w:p>
        </w:tc>
      </w:tr>
      <w:tr w:rsidR="00463D02" w:rsidRPr="00FD7FE5" w:rsidTr="0044132D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Силовой блок 380В 128А шесть выходов по 32А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02" w:rsidRPr="00FD7FE5" w:rsidRDefault="00463D02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1 шт.</w:t>
            </w:r>
          </w:p>
        </w:tc>
      </w:tr>
    </w:tbl>
    <w:p w:rsidR="00872133" w:rsidRDefault="00872133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134410" w:rsidRDefault="00134410" w:rsidP="00872133">
      <w:pPr>
        <w:contextualSpacing/>
        <w:rPr>
          <w:b/>
          <w:sz w:val="28"/>
          <w:szCs w:val="28"/>
        </w:rPr>
      </w:pPr>
    </w:p>
    <w:p w:rsidR="00134410" w:rsidRDefault="00134410" w:rsidP="00872133">
      <w:pPr>
        <w:contextualSpacing/>
        <w:rPr>
          <w:b/>
          <w:sz w:val="28"/>
          <w:szCs w:val="28"/>
        </w:rPr>
      </w:pPr>
    </w:p>
    <w:p w:rsidR="00134410" w:rsidRDefault="00134410" w:rsidP="00872133">
      <w:pPr>
        <w:contextualSpacing/>
        <w:rPr>
          <w:b/>
          <w:sz w:val="28"/>
          <w:szCs w:val="28"/>
        </w:rPr>
      </w:pPr>
    </w:p>
    <w:p w:rsidR="00134410" w:rsidRDefault="00134410" w:rsidP="00872133">
      <w:pPr>
        <w:contextualSpacing/>
        <w:rPr>
          <w:b/>
          <w:sz w:val="28"/>
          <w:szCs w:val="28"/>
        </w:rPr>
      </w:pPr>
    </w:p>
    <w:p w:rsidR="00134410" w:rsidRDefault="00134410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44132D" w:rsidRDefault="0044132D" w:rsidP="00872133">
      <w:pPr>
        <w:contextualSpacing/>
        <w:rPr>
          <w:b/>
          <w:sz w:val="28"/>
          <w:szCs w:val="28"/>
        </w:rPr>
      </w:pPr>
    </w:p>
    <w:p w:rsidR="00D31DDE" w:rsidRDefault="00D31DDE" w:rsidP="00872133">
      <w:pPr>
        <w:contextualSpacing/>
        <w:rPr>
          <w:b/>
          <w:sz w:val="28"/>
          <w:szCs w:val="28"/>
        </w:rPr>
      </w:pPr>
    </w:p>
    <w:p w:rsidR="00872133" w:rsidRPr="00D31DDE" w:rsidRDefault="00872133" w:rsidP="00872133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lastRenderedPageBreak/>
        <w:t>Открытая сценическая  площадка в Кировском  районе г Астрахани.</w:t>
      </w:r>
    </w:p>
    <w:p w:rsidR="00872133" w:rsidRPr="00D31DDE" w:rsidRDefault="00CC1B58" w:rsidP="008721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октября</w:t>
      </w:r>
      <w:r w:rsidR="00872133" w:rsidRPr="00D31DDE">
        <w:rPr>
          <w:rFonts w:ascii="Times New Roman" w:hAnsi="Times New Roman"/>
          <w:b/>
          <w:sz w:val="28"/>
          <w:szCs w:val="28"/>
        </w:rPr>
        <w:t xml:space="preserve"> 2008г.Время работыс 18.00до 22.00</w:t>
      </w:r>
    </w:p>
    <w:p w:rsidR="00463D02" w:rsidRPr="00DB4BCB" w:rsidRDefault="00463D02" w:rsidP="00463D02">
      <w:pPr>
        <w:pStyle w:val="a3"/>
        <w:rPr>
          <w:i/>
        </w:rPr>
      </w:pPr>
    </w:p>
    <w:p w:rsidR="00463D02" w:rsidRDefault="00463D02" w:rsidP="00463D02">
      <w:pPr>
        <w:pStyle w:val="a3"/>
        <w:rPr>
          <w:i/>
        </w:rPr>
      </w:pPr>
      <w:r>
        <w:rPr>
          <w:i/>
        </w:rPr>
        <w:t xml:space="preserve">Спецификация на звуковое оборудование </w:t>
      </w:r>
    </w:p>
    <w:p w:rsidR="00463D02" w:rsidRPr="00463D02" w:rsidRDefault="00463D02" w:rsidP="00463D02">
      <w:pPr>
        <w:pStyle w:val="a3"/>
        <w:rPr>
          <w:i/>
        </w:rPr>
      </w:pPr>
    </w:p>
    <w:tbl>
      <w:tblPr>
        <w:tblW w:w="18677" w:type="dxa"/>
        <w:tblInd w:w="-1026" w:type="dxa"/>
        <w:tblLayout w:type="fixed"/>
        <w:tblLook w:val="0000"/>
      </w:tblPr>
      <w:tblGrid>
        <w:gridCol w:w="555"/>
        <w:gridCol w:w="8790"/>
        <w:gridCol w:w="1712"/>
        <w:gridCol w:w="10"/>
        <w:gridCol w:w="3676"/>
        <w:gridCol w:w="1843"/>
        <w:gridCol w:w="1855"/>
        <w:gridCol w:w="236"/>
      </w:tblGrid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righ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Количество / мощность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463D02" w:rsidRPr="00FD7FE5" w:rsidTr="00134410">
        <w:trPr>
          <w:cantSplit/>
          <w:trHeight w:val="337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D31DDE">
              <w:rPr>
                <w:color w:val="000000"/>
                <w:sz w:val="22"/>
                <w:szCs w:val="22"/>
              </w:rPr>
              <w:t>FOH/Пульт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165769" w:rsidP="00DB4BCB">
            <w:pPr>
              <w:pStyle w:val="ad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Микшерный концертный пульт конфигурация  40 каналов  с восемью шинами Group и восемью шинами Aux, два полнофункциональных стереофонических входных канала в качестве стандартной комплектации, 8 групповых (Group) выходов со стереофонической и монофонической шинами, встроенная матрица 11 х 2, 8 групп Mute и приглушение звука MIDI, 4-полосный эквалайзер с двумя диапазонами средних частот с выбором частоты настройки, фильтр верхних частот на каждом моно канале, ЖКИ индикация на входе и выходе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Обработка звука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lang w:val="en-US"/>
              </w:rPr>
            </w:pPr>
            <w:r w:rsidRPr="00D31DDE">
              <w:rPr>
                <w:rFonts w:ascii="Times New Roman" w:hAnsi="Times New Roman"/>
              </w:rPr>
              <w:t>Компрессор/гэйт</w:t>
            </w:r>
            <w:r w:rsidRPr="00D31DDE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eastAsia="Arial" w:hAnsi="Times New Roman"/>
              </w:rPr>
            </w:pPr>
            <w:r w:rsidRPr="00D31DDE">
              <w:rPr>
                <w:rFonts w:ascii="Times New Roman" w:eastAsia="Arial" w:hAnsi="Times New Roman"/>
              </w:rPr>
              <w:t xml:space="preserve">Цифровой процессор эффектов: эффекты реверберации от </w:t>
            </w:r>
            <w:r w:rsidRPr="00D31DDE">
              <w:rPr>
                <w:rFonts w:ascii="Times New Roman" w:eastAsia="Arial" w:hAnsi="Times New Roman"/>
                <w:lang w:val="en-US"/>
              </w:rPr>
              <w:t>TC</w:t>
            </w:r>
            <w:r w:rsidRPr="00D31DDE">
              <w:rPr>
                <w:rFonts w:ascii="Times New Roman" w:eastAsia="Arial" w:hAnsi="Times New Roman"/>
              </w:rPr>
              <w:t xml:space="preserve"> + обработки (хорус, дилей, компрессор и др.).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  <w:bCs/>
                <w:lang w:val="en-US"/>
              </w:rPr>
            </w:pPr>
            <w:r w:rsidRPr="00D31DDE">
              <w:rPr>
                <w:rFonts w:ascii="Times New Roman" w:hAnsi="Times New Roman"/>
                <w:bCs/>
                <w:lang w:val="en-US"/>
              </w:rPr>
              <w:t>Дилэй процессор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1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1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Микрофоны</w:t>
            </w:r>
            <w:r w:rsidRPr="00D31DDE">
              <w:rPr>
                <w:sz w:val="22"/>
                <w:szCs w:val="22"/>
                <w:lang w:val="en-US"/>
              </w:rPr>
              <w:t xml:space="preserve"> / </w:t>
            </w:r>
            <w:r w:rsidRPr="00D31DDE">
              <w:rPr>
                <w:sz w:val="22"/>
                <w:szCs w:val="22"/>
              </w:rPr>
              <w:t>Радиосистемы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134410">
            <w:pPr>
              <w:pStyle w:val="a3"/>
              <w:snapToGrid w:val="0"/>
              <w:ind w:left="-250" w:firstLine="250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d"/>
              <w:widowControl w:val="0"/>
              <w:snapToGrid w:val="0"/>
              <w:jc w:val="left"/>
              <w:rPr>
                <w:sz w:val="22"/>
                <w:szCs w:val="22"/>
              </w:rPr>
            </w:pPr>
            <w:r w:rsidRPr="00D31DDE">
              <w:rPr>
                <w:bCs/>
                <w:kern w:val="1"/>
                <w:sz w:val="22"/>
                <w:szCs w:val="22"/>
              </w:rPr>
              <w:t xml:space="preserve">Радио система </w:t>
            </w:r>
            <w:r w:rsidRPr="00D31DDE">
              <w:rPr>
                <w:sz w:val="22"/>
                <w:szCs w:val="22"/>
              </w:rPr>
              <w:t>1/4-волновая винтовая антенна, пяти-сегментный индикатор питания батареи, комбинированный переключатель включения и мьютирования, функция блокировки питания и частоты, регулятор уровня сигнала, частотный диапазон од 450 до 650МГц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>8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Микрофон, кардиоидный динамический, частотный диапазон: от 50 до 15.000 Гц </w:t>
            </w:r>
          </w:p>
          <w:p w:rsidR="00463D02" w:rsidRPr="00D31DDE" w:rsidRDefault="00463D02" w:rsidP="00DB4BCB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4 </w:t>
            </w:r>
            <w:r w:rsidRPr="00D31DDE">
              <w:rPr>
                <w:sz w:val="22"/>
                <w:szCs w:val="22"/>
              </w:rPr>
              <w:t>шт</w:t>
            </w:r>
            <w:r w:rsidRPr="00D31DD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  <w:trHeight w:val="357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Акустика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trHeight w:val="29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Акустический комплект мощностью 12 кВт звуковое давление не мение 135dB с усилителями, кроссовером и коммутацией.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  <w:r w:rsidRPr="00D31DDE">
              <w:rPr>
                <w:rFonts w:ascii="Times New Roman" w:hAnsi="Times New Roman"/>
              </w:rPr>
              <w:t xml:space="preserve">Активная двухполосная АС 350 Вт, усилители: 300+ 50 Вт, 50 Гц - 20 кГц, 128 дБ, динамики: 15" + 1", рупор 90° х 60°, входы: мик./лин.-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/</w:t>
            </w:r>
            <w:r w:rsidRPr="00D31DDE">
              <w:rPr>
                <w:rFonts w:ascii="Times New Roman" w:hAnsi="Times New Roman"/>
                <w:lang w:val="en-US"/>
              </w:rPr>
              <w:t>Jack</w:t>
            </w:r>
            <w:r w:rsidRPr="00D31DDE">
              <w:rPr>
                <w:rFonts w:ascii="Times New Roman" w:hAnsi="Times New Roman"/>
              </w:rPr>
              <w:t xml:space="preserve">, выход </w:t>
            </w:r>
            <w:r w:rsidRPr="00D31DDE">
              <w:rPr>
                <w:rFonts w:ascii="Times New Roman" w:hAnsi="Times New Roman"/>
                <w:lang w:val="en-US"/>
              </w:rPr>
              <w:t>XLR</w:t>
            </w:r>
            <w:r w:rsidRPr="00D31DDE">
              <w:rPr>
                <w:rFonts w:ascii="Times New Roman" w:hAnsi="Times New Roman"/>
              </w:rPr>
              <w:t>, защита от перегрузки, перегрева, К.З.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6шт.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463D02" w:rsidRPr="00FD7FE5" w:rsidTr="00134410">
        <w:trPr>
          <w:trHeight w:val="237"/>
        </w:trPr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MD/CD</w:t>
            </w:r>
            <w:r w:rsidRPr="00D31DDE">
              <w:rPr>
                <w:sz w:val="22"/>
                <w:szCs w:val="22"/>
              </w:rPr>
              <w:t xml:space="preserve"> – Проигрыватели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rPr>
          <w:cantSplit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 xml:space="preserve">Минидиск </w:t>
            </w:r>
            <w:r w:rsidRPr="00D31DDE">
              <w:rPr>
                <w:b w:val="0"/>
                <w:sz w:val="22"/>
                <w:szCs w:val="22"/>
                <w:lang w:val="en-US"/>
              </w:rPr>
              <w:t>проигрыватель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2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  <w:lang w:val="en-US"/>
              </w:rPr>
              <w:t xml:space="preserve">СD - Проигрыватель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 xml:space="preserve">2 </w:t>
            </w:r>
            <w:r w:rsidRPr="00D31DDE">
              <w:rPr>
                <w:sz w:val="22"/>
                <w:szCs w:val="22"/>
              </w:rPr>
              <w:t>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11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7374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D31DDE">
              <w:rPr>
                <w:b w:val="0"/>
                <w:sz w:val="22"/>
                <w:szCs w:val="22"/>
              </w:rPr>
              <w:t>Мультикор</w:t>
            </w:r>
            <w:r w:rsidRPr="00D31DDE">
              <w:rPr>
                <w:b w:val="0"/>
                <w:sz w:val="22"/>
                <w:szCs w:val="22"/>
                <w:lang w:val="en-US"/>
              </w:rPr>
              <w:t xml:space="preserve"> 24 входа 8 выходов 50</w:t>
            </w:r>
            <w:r w:rsidRPr="00D31DDE">
              <w:rPr>
                <w:b w:val="0"/>
                <w:sz w:val="22"/>
                <w:szCs w:val="22"/>
              </w:rPr>
              <w:t>м</w:t>
            </w:r>
            <w:r w:rsidRPr="00D31DDE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</w:rPr>
              <w:t>1 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63D02" w:rsidRPr="00FD7FE5" w:rsidTr="0013441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D31DDE">
              <w:rPr>
                <w:b w:val="0"/>
                <w:sz w:val="22"/>
                <w:szCs w:val="22"/>
              </w:rPr>
              <w:t>Стойка микрофонная (Журавль)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3D02" w:rsidRPr="00D31DDE" w:rsidRDefault="00463D02" w:rsidP="00DB4BCB">
            <w:pPr>
              <w:pStyle w:val="a3"/>
              <w:snapToGrid w:val="0"/>
              <w:rPr>
                <w:sz w:val="22"/>
                <w:szCs w:val="22"/>
              </w:rPr>
            </w:pPr>
            <w:r w:rsidRPr="00D31DDE">
              <w:rPr>
                <w:sz w:val="22"/>
                <w:szCs w:val="22"/>
                <w:lang w:val="en-US"/>
              </w:rPr>
              <w:t>10</w:t>
            </w:r>
            <w:r w:rsidRPr="00D31DDE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7384" w:type="dxa"/>
            <w:gridSpan w:val="4"/>
            <w:tcBorders>
              <w:left w:val="single" w:sz="4" w:space="0" w:color="000000"/>
            </w:tcBorders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463D02" w:rsidRPr="00D31DDE" w:rsidRDefault="00463D02" w:rsidP="00DB4BCB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134410" w:rsidRDefault="00134410" w:rsidP="0044132D">
      <w:pPr>
        <w:jc w:val="center"/>
        <w:rPr>
          <w:b/>
          <w:i/>
          <w:sz w:val="32"/>
          <w:szCs w:val="32"/>
        </w:rPr>
      </w:pPr>
    </w:p>
    <w:p w:rsidR="00650824" w:rsidRDefault="00650824" w:rsidP="00650824">
      <w:pPr>
        <w:rPr>
          <w:b/>
          <w:i/>
          <w:sz w:val="32"/>
          <w:szCs w:val="32"/>
        </w:rPr>
      </w:pPr>
    </w:p>
    <w:p w:rsidR="00D31DDE" w:rsidRDefault="00D31DDE" w:rsidP="00650824">
      <w:pPr>
        <w:rPr>
          <w:b/>
          <w:i/>
          <w:sz w:val="32"/>
          <w:szCs w:val="32"/>
        </w:rPr>
      </w:pPr>
    </w:p>
    <w:p w:rsidR="0044132D" w:rsidRPr="00D31DDE" w:rsidRDefault="0044132D" w:rsidP="00650824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31DDE">
        <w:rPr>
          <w:rFonts w:ascii="Times New Roman" w:hAnsi="Times New Roman"/>
          <w:b/>
          <w:i/>
          <w:sz w:val="28"/>
          <w:szCs w:val="28"/>
        </w:rPr>
        <w:t>Спецификация на световое оборудование:</w:t>
      </w:r>
    </w:p>
    <w:p w:rsidR="00874B0B" w:rsidRDefault="00874B0B" w:rsidP="00874B0B">
      <w:pPr>
        <w:contextualSpacing/>
        <w:jc w:val="center"/>
        <w:rPr>
          <w:color w:val="000000"/>
          <w:sz w:val="28"/>
          <w:szCs w:val="28"/>
        </w:rPr>
      </w:pPr>
    </w:p>
    <w:tbl>
      <w:tblPr>
        <w:tblW w:w="11483" w:type="dxa"/>
        <w:tblInd w:w="-1310" w:type="dxa"/>
        <w:tblLayout w:type="fixed"/>
        <w:tblLook w:val="0000"/>
      </w:tblPr>
      <w:tblGrid>
        <w:gridCol w:w="709"/>
        <w:gridCol w:w="610"/>
        <w:gridCol w:w="8179"/>
        <w:gridCol w:w="818"/>
        <w:gridCol w:w="1167"/>
      </w:tblGrid>
      <w:tr w:rsidR="0044132D" w:rsidRPr="00FD7FE5" w:rsidTr="00134410">
        <w:trPr>
          <w:trHeight w:val="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Количество/</w:t>
            </w:r>
          </w:p>
          <w:p w:rsidR="0044132D" w:rsidRPr="00FD7FE5" w:rsidRDefault="0044132D" w:rsidP="00DB4B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D7FE5">
              <w:rPr>
                <w:rFonts w:ascii="Times New Roman" w:hAnsi="Times New Roman"/>
                <w:b/>
                <w:bCs/>
              </w:rPr>
              <w:t>мощность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Пульт управления</w:t>
            </w:r>
          </w:p>
        </w:tc>
      </w:tr>
      <w:tr w:rsidR="0044132D" w:rsidRPr="00FD7FE5" w:rsidTr="00134410">
        <w:trPr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Пульт управления светом в протоколе DMX-512, до 512 диммерных каналов - 24/48 пресетов (фейдеров) и 24 чейза, до 12 управляемых приборов по 36 каналов - 12 програм по 12 сцен, 24 регистра, (24 страницы), 576 световых картин, редактируемая библиотека приборов, субмастера, гранд-мастер. DMX 512, MIDI, RS-232, SMPTE.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44132D">
            <w:pPr>
              <w:snapToGrid w:val="0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Приборы полного вращения MOVING HEAD</w:t>
            </w:r>
          </w:p>
        </w:tc>
      </w:tr>
      <w:tr w:rsidR="0044132D" w:rsidRPr="00FD7FE5" w:rsidTr="00134410">
        <w:trPr>
          <w:trHeight w:val="10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MSR</w:t>
            </w:r>
            <w:r w:rsidRPr="00FD7FE5">
              <w:rPr>
                <w:rFonts w:ascii="Times New Roman" w:hAnsi="Times New Roman"/>
              </w:rPr>
              <w:t xml:space="preserve">575/2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 ,  2 колеса х 8 дихроич. цветов + белый, гобо,</w:t>
            </w:r>
          </w:p>
          <w:p w:rsidR="0044132D" w:rsidRPr="00FD7FE5" w:rsidRDefault="0044132D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 7 рото+открытый, гобо  11, сменных статичных, 3 угла раскр. луча: 11, 15, 18, Ирисовая диафрагма, моториз. фокус, фрост - 2 эффекта, диммер, строб, 3-фасетная вращ. призма,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512 - до 26 каналов. </w:t>
            </w:r>
            <w:r w:rsidRPr="00FD7FE5">
              <w:rPr>
                <w:rFonts w:ascii="Times New Roman" w:hAnsi="Times New Roman"/>
                <w:lang w:val="en-US"/>
              </w:rPr>
              <w:t xml:space="preserve">PAN 530, TILT 320. 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44132D">
            <w:pPr>
              <w:snapToGrid w:val="0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8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3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Прибор полного вращения  </w:t>
            </w:r>
            <w:r w:rsidRPr="00FD7FE5">
              <w:rPr>
                <w:rFonts w:ascii="Times New Roman" w:hAnsi="Times New Roman"/>
                <w:lang w:val="en-US"/>
              </w:rPr>
              <w:t>MSD</w:t>
            </w:r>
            <w:r w:rsidRPr="00FD7FE5">
              <w:rPr>
                <w:rFonts w:ascii="Times New Roman" w:hAnsi="Times New Roman"/>
              </w:rPr>
              <w:t xml:space="preserve">250/2 </w:t>
            </w:r>
            <w:r w:rsidRPr="00FD7FE5">
              <w:rPr>
                <w:rFonts w:ascii="Times New Roman" w:hAnsi="Times New Roman"/>
                <w:lang w:val="en-US"/>
              </w:rPr>
              <w:t>SPOT</w:t>
            </w:r>
            <w:r w:rsidRPr="00FD7FE5">
              <w:rPr>
                <w:rFonts w:ascii="Times New Roman" w:hAnsi="Times New Roman"/>
              </w:rPr>
              <w:t xml:space="preserve">, 14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 каналов (16 </w:t>
            </w:r>
            <w:r w:rsidRPr="00FD7FE5">
              <w:rPr>
                <w:rFonts w:ascii="Times New Roman" w:hAnsi="Times New Roman"/>
                <w:lang w:val="en-US"/>
              </w:rPr>
              <w:t>bit</w:t>
            </w:r>
            <w:r w:rsidRPr="00FD7FE5">
              <w:rPr>
                <w:rFonts w:ascii="Times New Roman" w:hAnsi="Times New Roman"/>
              </w:rPr>
              <w:t xml:space="preserve">), 8 цветов + эффект "радуга", 6 вращающихся и 7 статичных гобо (с эффектом качания), рото-призма, моторизованный фокус, диммер, строб-эффект 1-13Гц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Прожектора заливного света</w:t>
            </w:r>
          </w:p>
        </w:tc>
      </w:tr>
      <w:tr w:rsidR="0044132D" w:rsidRPr="00FD7FE5" w:rsidTr="001344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Прожектор </w:t>
            </w:r>
            <w:r w:rsidRPr="00FD7FE5">
              <w:rPr>
                <w:rFonts w:ascii="Times New Roman" w:hAnsi="Times New Roman"/>
                <w:lang w:val="en-US"/>
              </w:rPr>
              <w:t>PAR</w:t>
            </w:r>
            <w:r w:rsidRPr="00FD7FE5">
              <w:rPr>
                <w:rFonts w:ascii="Times New Roman" w:hAnsi="Times New Roman"/>
              </w:rPr>
              <w:t xml:space="preserve">64 Длинный корпус. Цвет:хром. В комплекте: рамка для светофильтра, кабель, цоколь </w:t>
            </w:r>
            <w:r w:rsidRPr="00FD7FE5">
              <w:rPr>
                <w:rFonts w:ascii="Times New Roman" w:hAnsi="Times New Roman"/>
                <w:lang w:val="en-US"/>
              </w:rPr>
              <w:t>GX</w:t>
            </w:r>
            <w:r w:rsidRPr="00FD7FE5">
              <w:rPr>
                <w:rFonts w:ascii="Times New Roman" w:hAnsi="Times New Roman"/>
              </w:rPr>
              <w:t xml:space="preserve"> 16</w:t>
            </w:r>
            <w:r w:rsidRPr="00FD7FE5">
              <w:rPr>
                <w:rFonts w:ascii="Times New Roman" w:hAnsi="Times New Roman"/>
                <w:lang w:val="en-US"/>
              </w:rPr>
              <w:t>d</w:t>
            </w:r>
            <w:r w:rsidRPr="00FD7FE5">
              <w:rPr>
                <w:rFonts w:ascii="Times New Roman" w:hAnsi="Times New Roman"/>
              </w:rPr>
              <w:t xml:space="preserve"> ламподержатель с термостойкой пластиковой защитой.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24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rPr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6A2FB1" w:rsidRDefault="0044132D" w:rsidP="00DB4BCB">
            <w:pPr>
              <w:pStyle w:val="ad"/>
              <w:snapToGrid w:val="0"/>
              <w:spacing w:after="12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Светильник заливающего света для ламп 3 х 230</w:t>
            </w:r>
            <w:r w:rsidRPr="006A2FB1">
              <w:rPr>
                <w:sz w:val="22"/>
                <w:szCs w:val="22"/>
                <w:lang w:val="en-US"/>
              </w:rPr>
              <w:t>V</w:t>
            </w:r>
            <w:r w:rsidRPr="006A2FB1">
              <w:rPr>
                <w:sz w:val="22"/>
                <w:szCs w:val="22"/>
              </w:rPr>
              <w:t>/300</w:t>
            </w:r>
            <w:r w:rsidRPr="006A2FB1">
              <w:rPr>
                <w:sz w:val="22"/>
                <w:szCs w:val="22"/>
                <w:lang w:val="en-US"/>
              </w:rPr>
              <w:t>W</w:t>
            </w:r>
            <w:r w:rsidRPr="006A2FB1">
              <w:rPr>
                <w:sz w:val="22"/>
                <w:szCs w:val="22"/>
              </w:rPr>
              <w:t xml:space="preserve"> </w:t>
            </w:r>
            <w:r w:rsidRPr="006A2FB1">
              <w:rPr>
                <w:sz w:val="22"/>
                <w:szCs w:val="22"/>
                <w:lang w:val="en-US"/>
              </w:rPr>
              <w:t>R</w:t>
            </w:r>
            <w:r w:rsidRPr="006A2FB1">
              <w:rPr>
                <w:sz w:val="22"/>
                <w:szCs w:val="22"/>
              </w:rPr>
              <w:t>7</w:t>
            </w:r>
            <w:r w:rsidRPr="006A2FB1">
              <w:rPr>
                <w:sz w:val="22"/>
                <w:szCs w:val="22"/>
                <w:lang w:val="en-US"/>
              </w:rPr>
              <w:t>s</w:t>
            </w:r>
            <w:r w:rsidRPr="006A2FB1">
              <w:rPr>
                <w:sz w:val="22"/>
                <w:szCs w:val="22"/>
              </w:rPr>
              <w:t xml:space="preserve"> 117</w:t>
            </w:r>
            <w:r w:rsidRPr="006A2FB1">
              <w:rPr>
                <w:sz w:val="22"/>
                <w:szCs w:val="22"/>
                <w:lang w:val="en-US"/>
              </w:rPr>
              <w:t>mm</w:t>
            </w:r>
            <w:r w:rsidRPr="006A2FB1">
              <w:rPr>
                <w:sz w:val="22"/>
                <w:szCs w:val="22"/>
              </w:rPr>
              <w:t xml:space="preserve">, система смешения цвета </w:t>
            </w:r>
            <w:r w:rsidRPr="006A2FB1">
              <w:rPr>
                <w:sz w:val="22"/>
                <w:szCs w:val="22"/>
                <w:lang w:val="en-US"/>
              </w:rPr>
              <w:t>RGB</w:t>
            </w:r>
            <w:r w:rsidRPr="006A2FB1">
              <w:rPr>
                <w:sz w:val="22"/>
                <w:szCs w:val="22"/>
              </w:rPr>
              <w:t xml:space="preserve">, 4 </w:t>
            </w:r>
            <w:r w:rsidRPr="006A2FB1">
              <w:rPr>
                <w:sz w:val="22"/>
                <w:szCs w:val="22"/>
                <w:lang w:val="en-US"/>
              </w:rPr>
              <w:t>DMX</w:t>
            </w:r>
            <w:r w:rsidRPr="006A2FB1">
              <w:rPr>
                <w:sz w:val="22"/>
                <w:szCs w:val="22"/>
              </w:rPr>
              <w:t xml:space="preserve"> канала.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Диммеры</w:t>
            </w:r>
          </w:p>
        </w:tc>
      </w:tr>
      <w:tr w:rsidR="0044132D" w:rsidRPr="00FD7FE5" w:rsidTr="001344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</w:rPr>
              <w:t xml:space="preserve">9Д4-10 </w:t>
            </w:r>
            <w:r w:rsidRPr="00FD7FE5">
              <w:rPr>
                <w:rFonts w:ascii="Times New Roman" w:hAnsi="Times New Roman"/>
                <w:lang w:val="en-US"/>
              </w:rPr>
              <w:t>DMX-512 Ferm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6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Спецэффекты</w:t>
            </w:r>
          </w:p>
        </w:tc>
      </w:tr>
      <w:tr w:rsidR="0044132D" w:rsidRPr="00FD7FE5" w:rsidTr="00134410"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Генератор дыма  DMX 512, 1200Вт, выхлоп 12м., расход 75мл/мин.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>1</w:t>
            </w:r>
            <w:r w:rsidRPr="00FD7FE5">
              <w:rPr>
                <w:rFonts w:ascii="Times New Roman" w:hAnsi="Times New Roman"/>
                <w:b/>
              </w:rPr>
              <w:t xml:space="preserve"> шт.</w:t>
            </w:r>
          </w:p>
        </w:tc>
      </w:tr>
      <w:tr w:rsidR="0044132D" w:rsidRPr="00FD7FE5" w:rsidTr="00134410"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lang w:val="en-US"/>
              </w:rPr>
            </w:pPr>
            <w:r w:rsidRPr="00FD7FE5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FD7FE5">
              <w:rPr>
                <w:rFonts w:ascii="Times New Roman" w:hAnsi="Times New Roman"/>
                <w:bCs/>
                <w:color w:val="000000"/>
              </w:rPr>
              <w:t xml:space="preserve">Стробоскоп цифровой, управление в протоколе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DMX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-512 (3 канала), лампа 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XOP</w:t>
            </w:r>
            <w:r w:rsidRPr="00FD7FE5">
              <w:rPr>
                <w:rFonts w:ascii="Times New Roman" w:hAnsi="Times New Roman"/>
                <w:bCs/>
                <w:color w:val="000000"/>
              </w:rPr>
              <w:t xml:space="preserve"> 15 1500</w:t>
            </w:r>
            <w:r w:rsidRPr="00FD7FE5">
              <w:rPr>
                <w:rFonts w:ascii="Times New Roman" w:hAnsi="Times New Roman"/>
                <w:bCs/>
                <w:color w:val="000000"/>
                <w:lang w:val="en-US"/>
              </w:rPr>
              <w:t>W</w:t>
            </w:r>
          </w:p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2 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Сплитеры</w:t>
            </w:r>
          </w:p>
        </w:tc>
      </w:tr>
      <w:tr w:rsidR="0044132D" w:rsidRPr="00FD7FE5" w:rsidTr="00134410"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 xml:space="preserve">Блок гальванической развязки источников сигнала в протоколе </w:t>
            </w:r>
            <w:r w:rsidRPr="00FD7FE5">
              <w:rPr>
                <w:rFonts w:ascii="Times New Roman" w:hAnsi="Times New Roman"/>
                <w:lang w:val="en-US"/>
              </w:rPr>
              <w:t>DMX</w:t>
            </w:r>
            <w:r w:rsidRPr="00FD7FE5">
              <w:rPr>
                <w:rFonts w:ascii="Times New Roman" w:hAnsi="Times New Roman"/>
              </w:rPr>
              <w:t xml:space="preserve">-512, одна входная и 6 выходных линий. </w:t>
            </w:r>
          </w:p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  <w:lang w:val="en-US"/>
              </w:rPr>
              <w:t xml:space="preserve">1 </w:t>
            </w:r>
            <w:r w:rsidRPr="00FD7FE5">
              <w:rPr>
                <w:rFonts w:ascii="Times New Roman" w:hAnsi="Times New Roman"/>
                <w:b/>
              </w:rPr>
              <w:t>шт.</w:t>
            </w:r>
          </w:p>
        </w:tc>
      </w:tr>
      <w:tr w:rsidR="0044132D" w:rsidRPr="00FD7FE5" w:rsidTr="00134410">
        <w:tc>
          <w:tcPr>
            <w:tcW w:w="11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Силовые блоки</w:t>
            </w:r>
          </w:p>
        </w:tc>
      </w:tr>
      <w:tr w:rsidR="0044132D" w:rsidRPr="00FD7FE5" w:rsidTr="00134410"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1</w:t>
            </w:r>
          </w:p>
        </w:tc>
        <w:tc>
          <w:tcPr>
            <w:tcW w:w="8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rPr>
                <w:rFonts w:ascii="Times New Roman" w:hAnsi="Times New Roman"/>
              </w:rPr>
            </w:pPr>
            <w:r w:rsidRPr="00FD7FE5">
              <w:rPr>
                <w:rFonts w:ascii="Times New Roman" w:hAnsi="Times New Roman"/>
              </w:rPr>
              <w:t>Силовой блок 380В 128А шесть выходов по 32А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2D" w:rsidRPr="00FD7FE5" w:rsidRDefault="0044132D" w:rsidP="00DB4BCB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FD7FE5">
              <w:rPr>
                <w:rFonts w:ascii="Times New Roman" w:hAnsi="Times New Roman"/>
                <w:b/>
              </w:rPr>
              <w:t>1 шт.</w:t>
            </w:r>
          </w:p>
        </w:tc>
      </w:tr>
    </w:tbl>
    <w:p w:rsidR="00874B0B" w:rsidRDefault="00874B0B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134410" w:rsidRDefault="00134410" w:rsidP="00874B0B">
      <w:pPr>
        <w:contextualSpacing/>
      </w:pPr>
    </w:p>
    <w:p w:rsidR="00D31DDE" w:rsidRDefault="00D31DDE" w:rsidP="00874B0B">
      <w:pPr>
        <w:contextualSpacing/>
      </w:pPr>
    </w:p>
    <w:p w:rsidR="00134410" w:rsidRDefault="00134410" w:rsidP="00874B0B">
      <w:pPr>
        <w:contextualSpacing/>
      </w:pPr>
    </w:p>
    <w:sectPr w:rsidR="00134410" w:rsidSect="00134410">
      <w:foot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DE0" w:rsidRDefault="006E4DE0" w:rsidP="000D69C5">
      <w:pPr>
        <w:spacing w:line="240" w:lineRule="auto"/>
      </w:pPr>
      <w:r>
        <w:separator/>
      </w:r>
    </w:p>
  </w:endnote>
  <w:endnote w:type="continuationSeparator" w:id="1">
    <w:p w:rsidR="006E4DE0" w:rsidRDefault="006E4DE0" w:rsidP="000D6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DDE" w:rsidRDefault="00C61F9B">
    <w:pPr>
      <w:pStyle w:val="ab"/>
    </w:pPr>
    <w:fldSimple w:instr=" PAGE   \* MERGEFORMAT ">
      <w:r w:rsidR="00540777">
        <w:rPr>
          <w:noProof/>
        </w:rPr>
        <w:t>8</w:t>
      </w:r>
    </w:fldSimple>
  </w:p>
  <w:p w:rsidR="00D31DDE" w:rsidRDefault="00D31DD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DE0" w:rsidRDefault="006E4DE0" w:rsidP="000D69C5">
      <w:pPr>
        <w:spacing w:line="240" w:lineRule="auto"/>
      </w:pPr>
      <w:r>
        <w:separator/>
      </w:r>
    </w:p>
  </w:footnote>
  <w:footnote w:type="continuationSeparator" w:id="1">
    <w:p w:rsidR="006E4DE0" w:rsidRDefault="006E4DE0" w:rsidP="000D69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17FA"/>
    <w:multiLevelType w:val="singleLevel"/>
    <w:tmpl w:val="43907D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D8F"/>
    <w:rsid w:val="000704CF"/>
    <w:rsid w:val="00092716"/>
    <w:rsid w:val="000D69C5"/>
    <w:rsid w:val="00134410"/>
    <w:rsid w:val="00160843"/>
    <w:rsid w:val="00165769"/>
    <w:rsid w:val="00176176"/>
    <w:rsid w:val="001B43AC"/>
    <w:rsid w:val="001E3A0F"/>
    <w:rsid w:val="002A5DF4"/>
    <w:rsid w:val="002E01B6"/>
    <w:rsid w:val="002E7AF0"/>
    <w:rsid w:val="003F64DD"/>
    <w:rsid w:val="0044132D"/>
    <w:rsid w:val="00463D02"/>
    <w:rsid w:val="00540777"/>
    <w:rsid w:val="0056683E"/>
    <w:rsid w:val="00570E66"/>
    <w:rsid w:val="005956C7"/>
    <w:rsid w:val="005A6538"/>
    <w:rsid w:val="00602F54"/>
    <w:rsid w:val="00650824"/>
    <w:rsid w:val="006A2FB1"/>
    <w:rsid w:val="006E4DE0"/>
    <w:rsid w:val="006F352F"/>
    <w:rsid w:val="00726EF3"/>
    <w:rsid w:val="00781D8F"/>
    <w:rsid w:val="00872133"/>
    <w:rsid w:val="00874B0B"/>
    <w:rsid w:val="008B3EC6"/>
    <w:rsid w:val="008B4985"/>
    <w:rsid w:val="00960CA3"/>
    <w:rsid w:val="009D0159"/>
    <w:rsid w:val="00A03537"/>
    <w:rsid w:val="00A25B50"/>
    <w:rsid w:val="00A6087F"/>
    <w:rsid w:val="00A70258"/>
    <w:rsid w:val="00AA13F8"/>
    <w:rsid w:val="00AC0022"/>
    <w:rsid w:val="00AC2D43"/>
    <w:rsid w:val="00C61F9B"/>
    <w:rsid w:val="00CC1B58"/>
    <w:rsid w:val="00D31DDE"/>
    <w:rsid w:val="00DB4BCB"/>
    <w:rsid w:val="00DD2301"/>
    <w:rsid w:val="00DD3521"/>
    <w:rsid w:val="00EB1074"/>
    <w:rsid w:val="00EB42EE"/>
    <w:rsid w:val="00ED149E"/>
    <w:rsid w:val="00EE7566"/>
    <w:rsid w:val="00EF0393"/>
    <w:rsid w:val="00F83F0B"/>
    <w:rsid w:val="00FD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EE"/>
    <w:pPr>
      <w:spacing w:line="0" w:lineRule="atLeast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A6538"/>
    <w:pPr>
      <w:suppressAutoHyphens/>
      <w:spacing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5A653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5A6538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A653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D23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30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D69C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D69C5"/>
  </w:style>
  <w:style w:type="paragraph" w:styleId="ab">
    <w:name w:val="footer"/>
    <w:basedOn w:val="a"/>
    <w:link w:val="ac"/>
    <w:uiPriority w:val="99"/>
    <w:unhideWhenUsed/>
    <w:rsid w:val="000D69C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D69C5"/>
  </w:style>
  <w:style w:type="paragraph" w:styleId="ad">
    <w:name w:val="Body Text"/>
    <w:basedOn w:val="a"/>
    <w:link w:val="ae"/>
    <w:semiHidden/>
    <w:rsid w:val="00463D02"/>
    <w:pPr>
      <w:suppressAutoHyphens/>
      <w:spacing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semiHidden/>
    <w:rsid w:val="00463D02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">
    <w:name w:val="Table Grid"/>
    <w:basedOn w:val="a1"/>
    <w:uiPriority w:val="59"/>
    <w:rsid w:val="00DB4B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D5D1A3-4D91-4E24-BCFA-32E3C9F1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Солярик</dc:creator>
  <cp:keywords/>
  <dc:description/>
  <cp:lastModifiedBy>Солярик</cp:lastModifiedBy>
  <cp:revision>2</cp:revision>
  <cp:lastPrinted>2008-08-14T08:20:00Z</cp:lastPrinted>
  <dcterms:created xsi:type="dcterms:W3CDTF">2008-09-10T05:00:00Z</dcterms:created>
  <dcterms:modified xsi:type="dcterms:W3CDTF">2008-09-10T05:00:00Z</dcterms:modified>
</cp:coreProperties>
</file>