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E6F" w:rsidRDefault="00657E6F" w:rsidP="00657E6F">
      <w:pPr>
        <w:spacing w:after="0" w:line="24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ЗАКАЗЧИК</w:t>
      </w:r>
    </w:p>
    <w:p w:rsidR="00657E6F" w:rsidRDefault="00657E6F" w:rsidP="00657E6F">
      <w:pPr>
        <w:spacing w:after="0" w:line="24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657E6F" w:rsidRDefault="00657E6F" w:rsidP="00657E6F">
      <w:pPr>
        <w:tabs>
          <w:tab w:val="left" w:pos="2340"/>
        </w:tabs>
        <w:spacing w:after="0" w:line="240" w:lineRule="auto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мэра города по территории – глава администрации Советского района</w:t>
      </w:r>
    </w:p>
    <w:p w:rsidR="00657E6F" w:rsidRDefault="00657E6F" w:rsidP="00657E6F">
      <w:pPr>
        <w:spacing w:after="0" w:line="24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_____________О.Н. Лебедев</w:t>
      </w: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Протокол № 11</w:t>
      </w:r>
    </w:p>
    <w:p w:rsidR="00657E6F" w:rsidRDefault="00657E6F" w:rsidP="00657E6F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заседания единой комиссии по размещению</w:t>
      </w:r>
    </w:p>
    <w:p w:rsidR="00657E6F" w:rsidRDefault="00657E6F" w:rsidP="00657E6F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заказа</w:t>
      </w:r>
    </w:p>
    <w:p w:rsidR="00657E6F" w:rsidRDefault="00657E6F" w:rsidP="00657E6F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Советском районе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Астрахани</w:t>
      </w: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tabs>
          <w:tab w:val="left" w:pos="669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г. Астрахань                                                                        «23» марта 2009г.</w:t>
      </w: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spacing w:after="0" w:line="240" w:lineRule="auto"/>
        <w:jc w:val="both"/>
        <w:rPr>
          <w:sz w:val="28"/>
          <w:szCs w:val="28"/>
        </w:rPr>
      </w:pP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657E6F" w:rsidRDefault="00657E6F" w:rsidP="00657E6F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Умеров</w:t>
      </w:r>
      <w:proofErr w:type="spellEnd"/>
      <w:r>
        <w:rPr>
          <w:sz w:val="28"/>
          <w:szCs w:val="28"/>
        </w:rPr>
        <w:t xml:space="preserve"> И.А. – председатель единой комиссии по размещению муниципального заказа;</w:t>
      </w:r>
    </w:p>
    <w:p w:rsidR="00657E6F" w:rsidRDefault="00657E6F" w:rsidP="00657E6F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Великанова</w:t>
      </w:r>
      <w:proofErr w:type="spellEnd"/>
      <w:r>
        <w:rPr>
          <w:sz w:val="28"/>
          <w:szCs w:val="28"/>
        </w:rPr>
        <w:t xml:space="preserve"> Е.А. – заместитель председателя комиссии по размещению муниципального заказа;</w:t>
      </w:r>
    </w:p>
    <w:p w:rsidR="00657E6F" w:rsidRDefault="00657E6F" w:rsidP="00657E6F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Карева Н.В. – секретарь единой комиссии по размещению муниципального заказа;</w:t>
      </w:r>
    </w:p>
    <w:p w:rsidR="00657E6F" w:rsidRDefault="00657E6F" w:rsidP="00657E6F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Светцов Ю.А. – начальник контрольно – правового отдела;</w:t>
      </w:r>
    </w:p>
    <w:p w:rsidR="00657E6F" w:rsidRDefault="00657E6F" w:rsidP="00657E6F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Соколова Н.А. – заведующая сектором по правовому обеспечению контрольно – правового отдела;</w:t>
      </w:r>
    </w:p>
    <w:p w:rsidR="00657E6F" w:rsidRDefault="00657E6F" w:rsidP="00657E6F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Тюрина Е.В. – начальник финансово – экономического отдела;</w:t>
      </w:r>
    </w:p>
    <w:p w:rsidR="00657E6F" w:rsidRDefault="00657E6F" w:rsidP="00657E6F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 </w:t>
      </w:r>
      <w:proofErr w:type="spellStart"/>
      <w:r>
        <w:rPr>
          <w:sz w:val="28"/>
          <w:szCs w:val="28"/>
        </w:rPr>
        <w:t>Великанову</w:t>
      </w:r>
      <w:proofErr w:type="spellEnd"/>
      <w:r>
        <w:rPr>
          <w:sz w:val="28"/>
          <w:szCs w:val="28"/>
        </w:rPr>
        <w:t xml:space="preserve"> Е.А., которая сообщила, что согласно федеральному закону от 21.07.2005г. № 94 – ФЗ 11 марта 2009 г. на сайте </w:t>
      </w:r>
      <w:proofErr w:type="gramStart"/>
      <w:r>
        <w:rPr>
          <w:sz w:val="28"/>
          <w:szCs w:val="28"/>
        </w:rPr>
        <w:t>управления муниципального заказа администрации города Астрахани</w:t>
      </w:r>
      <w:proofErr w:type="gramEnd"/>
      <w:r>
        <w:rPr>
          <w:sz w:val="28"/>
          <w:szCs w:val="28"/>
        </w:rPr>
        <w:t xml:space="preserve"> размещены запросы котировок цен на приобретение бензина АИ-92 в количестве – 3007 л., АИ – 95 в количестве – 10660 л.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заказчик: администрация Советского района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Астрахани.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цена контракта - 284 000,00 руб.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работ – до 30.06.2009 г.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Оплата после выполнения работ при поступлении финансовых средств из городского бюджета.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представления предложений определен с 11 марта 2009 г. до  17 час. 00 мин. 20 марта 2009 г.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указанный срок поступили  3  котировочные заявки: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91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5"/>
        <w:gridCol w:w="3119"/>
        <w:gridCol w:w="2810"/>
      </w:tblGrid>
      <w:tr w:rsidR="00657E6F" w:rsidTr="00657E6F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 место (1победитель)</w:t>
            </w:r>
          </w:p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</w:t>
            </w:r>
            <w:proofErr w:type="spellStart"/>
            <w:r>
              <w:rPr>
                <w:sz w:val="28"/>
                <w:szCs w:val="28"/>
              </w:rPr>
              <w:t>Лукойл-Интер-Кард</w:t>
            </w:r>
            <w:proofErr w:type="spellEnd"/>
            <w:r>
              <w:rPr>
                <w:sz w:val="28"/>
                <w:szCs w:val="28"/>
              </w:rPr>
              <w:t>» Астраханский филиал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 место (2победитель)</w:t>
            </w:r>
          </w:p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«Астраханская торговая компания»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 место (3победитель)</w:t>
            </w:r>
          </w:p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«ЦДТ-555»</w:t>
            </w:r>
          </w:p>
        </w:tc>
      </w:tr>
      <w:tr w:rsidR="00657E6F" w:rsidTr="00657E6F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Котировочная заявка поступила 19.03.2009 г.  в 9 ч. 40 мин.  с предложением цены 260 100,00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Котировочная заявка поступила 20.03.2009 г. в 12 ч. 54 мин.   с предложением цены 261 996,00 руб.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E6F" w:rsidRDefault="00657E6F" w:rsidP="00657E6F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Котировочная заявка поступила 13.03.2009 г. в 12 ч. 00мин.  с предложением цены 263 500,00 руб.</w:t>
            </w:r>
          </w:p>
        </w:tc>
      </w:tr>
    </w:tbl>
    <w:p w:rsidR="00657E6F" w:rsidRDefault="00657E6F" w:rsidP="00657E6F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комиссия решила заключить муниципальный контракт с победителем запроса котировок цен ОАО «</w:t>
      </w:r>
      <w:proofErr w:type="spellStart"/>
      <w:r>
        <w:rPr>
          <w:sz w:val="28"/>
          <w:szCs w:val="28"/>
        </w:rPr>
        <w:t>Лукойл-Интер-Кард</w:t>
      </w:r>
      <w:proofErr w:type="spellEnd"/>
      <w:r>
        <w:rPr>
          <w:sz w:val="28"/>
          <w:szCs w:val="28"/>
        </w:rPr>
        <w:t>»  на сумму 260 100,00 руб., как предложившего наиболее низкую цену за оказание вышеуказанных работ.</w:t>
      </w:r>
    </w:p>
    <w:p w:rsidR="00657E6F" w:rsidRDefault="00657E6F" w:rsidP="00657E6F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657E6F" w:rsidRDefault="00657E6F" w:rsidP="00657E6F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657E6F" w:rsidRDefault="00657E6F" w:rsidP="00657E6F">
      <w:pPr>
        <w:spacing w:after="0" w:line="240" w:lineRule="auto"/>
        <w:rPr>
          <w:sz w:val="24"/>
          <w:szCs w:val="24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  <w:t xml:space="preserve">                                        </w:t>
      </w:r>
      <w:proofErr w:type="spellStart"/>
      <w:r>
        <w:rPr>
          <w:sz w:val="28"/>
          <w:szCs w:val="28"/>
        </w:rPr>
        <w:t>Умеров</w:t>
      </w:r>
      <w:proofErr w:type="spellEnd"/>
      <w:r>
        <w:rPr>
          <w:sz w:val="28"/>
          <w:szCs w:val="28"/>
        </w:rPr>
        <w:t xml:space="preserve"> И.А.</w:t>
      </w:r>
    </w:p>
    <w:p w:rsidR="00657E6F" w:rsidRDefault="00657E6F" w:rsidP="00657E6F">
      <w:pPr>
        <w:spacing w:after="0" w:line="240" w:lineRule="auto"/>
      </w:pPr>
      <w:r>
        <w:rPr>
          <w:sz w:val="28"/>
          <w:szCs w:val="28"/>
        </w:rPr>
        <w:t>Зам. председателя комиссии</w:t>
      </w:r>
      <w:r>
        <w:rPr>
          <w:sz w:val="28"/>
          <w:szCs w:val="28"/>
        </w:rPr>
        <w:tab/>
        <w:t xml:space="preserve">                                        </w:t>
      </w:r>
      <w:proofErr w:type="spellStart"/>
      <w:r>
        <w:rPr>
          <w:sz w:val="28"/>
          <w:szCs w:val="28"/>
        </w:rPr>
        <w:t>Великанова</w:t>
      </w:r>
      <w:proofErr w:type="spellEnd"/>
      <w:r>
        <w:rPr>
          <w:sz w:val="28"/>
          <w:szCs w:val="28"/>
        </w:rPr>
        <w:t xml:space="preserve"> Е.А</w:t>
      </w:r>
    </w:p>
    <w:p w:rsidR="00657E6F" w:rsidRDefault="00657E6F" w:rsidP="00657E6F">
      <w:pPr>
        <w:spacing w:after="0" w:line="240" w:lineRule="auto"/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  <w:t xml:space="preserve">                                                   Карева Н.В.</w:t>
      </w:r>
    </w:p>
    <w:p w:rsidR="00657E6F" w:rsidRDefault="00657E6F" w:rsidP="00657E6F">
      <w:pPr>
        <w:tabs>
          <w:tab w:val="left" w:pos="6363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Члены комиссии:                                                               Светцов Ю.А.</w:t>
      </w:r>
    </w:p>
    <w:p w:rsidR="00657E6F" w:rsidRDefault="00657E6F" w:rsidP="00657E6F">
      <w:pPr>
        <w:tabs>
          <w:tab w:val="left" w:pos="6363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Соколова Н.А.</w:t>
      </w:r>
    </w:p>
    <w:p w:rsidR="00657E6F" w:rsidRDefault="00657E6F" w:rsidP="00657E6F">
      <w:pPr>
        <w:tabs>
          <w:tab w:val="left" w:pos="6363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Тюрина Е.В.</w:t>
      </w:r>
    </w:p>
    <w:p w:rsidR="00657E6F" w:rsidRDefault="00657E6F" w:rsidP="00657E6F">
      <w:pPr>
        <w:spacing w:after="0" w:line="240" w:lineRule="auto"/>
        <w:rPr>
          <w:sz w:val="24"/>
          <w:szCs w:val="24"/>
        </w:rPr>
      </w:pPr>
    </w:p>
    <w:p w:rsidR="001B3EC9" w:rsidRDefault="001B3EC9" w:rsidP="00657E6F">
      <w:pPr>
        <w:spacing w:after="0" w:line="240" w:lineRule="auto"/>
      </w:pPr>
    </w:p>
    <w:sectPr w:rsidR="001B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57E6F"/>
    <w:rsid w:val="001B3EC9"/>
    <w:rsid w:val="0065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2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95DD8-EDD3-4734-A0AF-BAAA9C45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Карева</dc:creator>
  <cp:keywords/>
  <dc:description/>
  <cp:lastModifiedBy>Карева</cp:lastModifiedBy>
  <cp:revision>2</cp:revision>
  <dcterms:created xsi:type="dcterms:W3CDTF">2009-01-19T12:13:00Z</dcterms:created>
  <dcterms:modified xsi:type="dcterms:W3CDTF">2009-01-19T12:13:00Z</dcterms:modified>
</cp:coreProperties>
</file>