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951" w:rsidRDefault="00A67951" w:rsidP="00E458F4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УТВЕРЖДАЮ:</w:t>
      </w:r>
    </w:p>
    <w:p w:rsidR="00A67951" w:rsidRDefault="00E458F4">
      <w:pPr>
        <w:jc w:val="right"/>
      </w:pPr>
      <w:r>
        <w:t xml:space="preserve">Директор МОУ «СОШ </w:t>
      </w:r>
      <w:r w:rsidR="001D60AC">
        <w:t>№ 27</w:t>
      </w:r>
      <w:r w:rsidR="00A67951">
        <w:t xml:space="preserve">»                                                                                         </w:t>
      </w:r>
    </w:p>
    <w:p w:rsidR="00A67951" w:rsidRDefault="001D60AC">
      <w:pPr>
        <w:jc w:val="right"/>
      </w:pPr>
      <w:r>
        <w:t xml:space="preserve">А.В. </w:t>
      </w:r>
      <w:proofErr w:type="spellStart"/>
      <w:r>
        <w:t>Пустохайлов</w:t>
      </w:r>
      <w:proofErr w:type="spellEnd"/>
      <w:r w:rsidR="00A67951">
        <w:t xml:space="preserve">                                                                                            </w:t>
      </w:r>
    </w:p>
    <w:p w:rsidR="00A67951" w:rsidRDefault="00A67951">
      <w:pPr>
        <w:jc w:val="right"/>
      </w:pPr>
      <w:r>
        <w:t xml:space="preserve">                                                                                                  </w:t>
      </w:r>
    </w:p>
    <w:p w:rsidR="00A67951" w:rsidRDefault="00A67951"/>
    <w:p w:rsidR="00A67951" w:rsidRDefault="00A67951">
      <w:pPr>
        <w:pStyle w:val="1"/>
        <w:rPr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ПРОТОКОЛ № </w:t>
      </w:r>
      <w:r w:rsidR="00EB5F2D">
        <w:rPr>
          <w:b/>
          <w:sz w:val="24"/>
          <w:szCs w:val="24"/>
          <w:u w:val="single"/>
        </w:rPr>
        <w:t xml:space="preserve">  </w:t>
      </w:r>
      <w:r w:rsidR="001E6356">
        <w:rPr>
          <w:b/>
          <w:sz w:val="24"/>
          <w:szCs w:val="24"/>
          <w:u w:val="single"/>
        </w:rPr>
        <w:t>2</w:t>
      </w:r>
      <w:r w:rsidR="00EB5F2D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   </w:t>
      </w:r>
    </w:p>
    <w:p w:rsidR="00A67951" w:rsidRDefault="00A67951">
      <w:pPr>
        <w:pStyle w:val="1"/>
        <w:rPr>
          <w:sz w:val="24"/>
          <w:szCs w:val="24"/>
        </w:rPr>
      </w:pPr>
      <w:r>
        <w:rPr>
          <w:sz w:val="24"/>
          <w:szCs w:val="24"/>
        </w:rPr>
        <w:t>заседания котировочной комиссии</w:t>
      </w:r>
    </w:p>
    <w:p w:rsidR="00A67951" w:rsidRDefault="00A67951">
      <w:pPr>
        <w:jc w:val="center"/>
      </w:pPr>
      <w:r>
        <w:t xml:space="preserve">МОУ </w:t>
      </w:r>
      <w:r w:rsidR="00E458F4">
        <w:t>«</w:t>
      </w:r>
      <w:r w:rsidR="001D60AC">
        <w:t>СОШ № 2</w:t>
      </w:r>
      <w:r>
        <w:t>7</w:t>
      </w:r>
      <w:r w:rsidR="00E458F4">
        <w:t>» комитета по образованию и науке</w:t>
      </w:r>
    </w:p>
    <w:p w:rsidR="0010637A" w:rsidRDefault="0010637A">
      <w:pPr>
        <w:jc w:val="center"/>
      </w:pPr>
      <w:r>
        <w:t>(рассмотрения и оценки котировочных заявок)</w:t>
      </w:r>
    </w:p>
    <w:p w:rsidR="00A67951" w:rsidRDefault="00A67951">
      <w:pPr>
        <w:jc w:val="center"/>
      </w:pPr>
    </w:p>
    <w:p w:rsidR="00A67951" w:rsidRDefault="00A67951">
      <w:r>
        <w:t>От</w:t>
      </w:r>
      <w:r w:rsidR="00E458F4">
        <w:t xml:space="preserve"> </w:t>
      </w:r>
      <w:r>
        <w:t xml:space="preserve"> «</w:t>
      </w:r>
      <w:r w:rsidR="00E458F4" w:rsidRPr="00E458F4">
        <w:rPr>
          <w:u w:val="single"/>
        </w:rPr>
        <w:t>2</w:t>
      </w:r>
      <w:r w:rsidR="001D60AC">
        <w:rPr>
          <w:u w:val="single"/>
        </w:rPr>
        <w:t>2</w:t>
      </w:r>
      <w:r>
        <w:t>»</w:t>
      </w:r>
      <w:r w:rsidR="00E458F4">
        <w:t xml:space="preserve"> </w:t>
      </w:r>
      <w:r>
        <w:rPr>
          <w:u w:val="single"/>
        </w:rPr>
        <w:t xml:space="preserve"> мая </w:t>
      </w:r>
      <w:r w:rsidR="00E458F4">
        <w:t xml:space="preserve"> </w:t>
      </w:r>
      <w:r>
        <w:t xml:space="preserve"> 20</w:t>
      </w:r>
      <w:r w:rsidRPr="00E458F4">
        <w:rPr>
          <w:u w:val="single"/>
        </w:rPr>
        <w:t>0</w:t>
      </w:r>
      <w:r w:rsidR="001E6356">
        <w:rPr>
          <w:u w:val="single"/>
        </w:rPr>
        <w:t>8</w:t>
      </w:r>
      <w:r>
        <w:t>г.</w:t>
      </w:r>
    </w:p>
    <w:p w:rsidR="00A67951" w:rsidRDefault="00A67951">
      <w:pPr>
        <w:tabs>
          <w:tab w:val="left" w:pos="2949"/>
        </w:tabs>
      </w:pPr>
      <w:r>
        <w:tab/>
      </w:r>
    </w:p>
    <w:p w:rsidR="00A67951" w:rsidRDefault="00E458F4">
      <w:r>
        <w:t>Котировочная комиссия</w:t>
      </w:r>
    </w:p>
    <w:p w:rsidR="00A67951" w:rsidRDefault="00A67951">
      <w:r>
        <w:t>в составе:</w:t>
      </w:r>
    </w:p>
    <w:tbl>
      <w:tblPr>
        <w:tblW w:w="0" w:type="auto"/>
        <w:tblLook w:val="01E0"/>
      </w:tblPr>
      <w:tblGrid>
        <w:gridCol w:w="2628"/>
        <w:gridCol w:w="2378"/>
      </w:tblGrid>
      <w:tr w:rsidR="0010637A" w:rsidTr="00EE7F70">
        <w:tc>
          <w:tcPr>
            <w:tcW w:w="2628" w:type="dxa"/>
          </w:tcPr>
          <w:p w:rsidR="0010637A" w:rsidRDefault="0010637A" w:rsidP="0010637A">
            <w:r>
              <w:t xml:space="preserve">председатель - </w:t>
            </w:r>
          </w:p>
        </w:tc>
        <w:tc>
          <w:tcPr>
            <w:tcW w:w="2378" w:type="dxa"/>
          </w:tcPr>
          <w:p w:rsidR="001D60AC" w:rsidRDefault="001D60AC" w:rsidP="001D60AC">
            <w:pPr>
              <w:jc w:val="right"/>
            </w:pPr>
            <w:r>
              <w:t xml:space="preserve">А.В. </w:t>
            </w:r>
            <w:proofErr w:type="spellStart"/>
            <w:r>
              <w:t>Пустохайлов</w:t>
            </w:r>
            <w:proofErr w:type="spellEnd"/>
            <w:r>
              <w:t xml:space="preserve">                                                                                            </w:t>
            </w:r>
          </w:p>
          <w:p w:rsidR="0010637A" w:rsidRDefault="0010637A" w:rsidP="00EE7F70"/>
        </w:tc>
      </w:tr>
      <w:tr w:rsidR="001D60AC" w:rsidTr="00EE7F70">
        <w:tc>
          <w:tcPr>
            <w:tcW w:w="2628" w:type="dxa"/>
          </w:tcPr>
          <w:p w:rsidR="001D60AC" w:rsidRDefault="001D60AC" w:rsidP="0010637A">
            <w:r>
              <w:t>члены комиссии:</w:t>
            </w:r>
          </w:p>
        </w:tc>
        <w:tc>
          <w:tcPr>
            <w:tcW w:w="2378" w:type="dxa"/>
          </w:tcPr>
          <w:p w:rsidR="001D60AC" w:rsidRPr="001D60AC" w:rsidRDefault="001D60AC" w:rsidP="00513DB1">
            <w:pPr>
              <w:jc w:val="right"/>
            </w:pPr>
            <w:r w:rsidRPr="001D60AC">
              <w:t>Г.А. Хадеева,</w:t>
            </w:r>
          </w:p>
        </w:tc>
      </w:tr>
      <w:tr w:rsidR="001D60AC" w:rsidTr="00EE7F70">
        <w:tc>
          <w:tcPr>
            <w:tcW w:w="2628" w:type="dxa"/>
          </w:tcPr>
          <w:p w:rsidR="001D60AC" w:rsidRDefault="001D60AC" w:rsidP="0010637A"/>
        </w:tc>
        <w:tc>
          <w:tcPr>
            <w:tcW w:w="2378" w:type="dxa"/>
          </w:tcPr>
          <w:p w:rsidR="001D60AC" w:rsidRPr="001D60AC" w:rsidRDefault="001D60AC" w:rsidP="00513DB1">
            <w:pPr>
              <w:jc w:val="right"/>
            </w:pPr>
            <w:r w:rsidRPr="001D60AC">
              <w:t xml:space="preserve">Е.А.Маркова, </w:t>
            </w:r>
          </w:p>
        </w:tc>
      </w:tr>
      <w:tr w:rsidR="001D60AC" w:rsidTr="00EE7F70">
        <w:tc>
          <w:tcPr>
            <w:tcW w:w="2628" w:type="dxa"/>
          </w:tcPr>
          <w:p w:rsidR="001D60AC" w:rsidRDefault="001D60AC" w:rsidP="0010637A"/>
        </w:tc>
        <w:tc>
          <w:tcPr>
            <w:tcW w:w="2378" w:type="dxa"/>
          </w:tcPr>
          <w:p w:rsidR="001D60AC" w:rsidRPr="001D60AC" w:rsidRDefault="001D60AC" w:rsidP="00513DB1">
            <w:pPr>
              <w:jc w:val="right"/>
            </w:pPr>
            <w:r w:rsidRPr="001D60AC">
              <w:t>О.В.Ильина,</w:t>
            </w:r>
          </w:p>
        </w:tc>
      </w:tr>
      <w:tr w:rsidR="001D60AC" w:rsidTr="00EE7F70">
        <w:tc>
          <w:tcPr>
            <w:tcW w:w="2628" w:type="dxa"/>
          </w:tcPr>
          <w:p w:rsidR="001D60AC" w:rsidRDefault="001D60AC" w:rsidP="0010637A"/>
        </w:tc>
        <w:tc>
          <w:tcPr>
            <w:tcW w:w="2378" w:type="dxa"/>
          </w:tcPr>
          <w:p w:rsidR="001D60AC" w:rsidRPr="001D60AC" w:rsidRDefault="001D60AC" w:rsidP="00513DB1">
            <w:pPr>
              <w:jc w:val="right"/>
            </w:pPr>
            <w:r w:rsidRPr="001D60AC">
              <w:t xml:space="preserve"> С.А.Сорокина, </w:t>
            </w:r>
          </w:p>
        </w:tc>
      </w:tr>
      <w:tr w:rsidR="00EE7F70" w:rsidTr="00EE7F70">
        <w:tc>
          <w:tcPr>
            <w:tcW w:w="2628" w:type="dxa"/>
          </w:tcPr>
          <w:p w:rsidR="00EE7F70" w:rsidRDefault="00EE7F70" w:rsidP="0010637A"/>
        </w:tc>
        <w:tc>
          <w:tcPr>
            <w:tcW w:w="2378" w:type="dxa"/>
          </w:tcPr>
          <w:p w:rsidR="001D60AC" w:rsidRPr="001D60AC" w:rsidRDefault="001D60AC" w:rsidP="001D60AC">
            <w:pPr>
              <w:jc w:val="right"/>
            </w:pPr>
            <w:proofErr w:type="spellStart"/>
            <w:r w:rsidRPr="001D60AC">
              <w:t>Н.В.Шишмарева</w:t>
            </w:r>
            <w:proofErr w:type="spellEnd"/>
            <w:r w:rsidRPr="001D60AC">
              <w:t>.</w:t>
            </w:r>
          </w:p>
          <w:p w:rsidR="00EE7F70" w:rsidRPr="001D60AC" w:rsidRDefault="00EE7F70" w:rsidP="0010637A"/>
        </w:tc>
      </w:tr>
    </w:tbl>
    <w:p w:rsidR="007C1069" w:rsidRDefault="007C1069" w:rsidP="001E6356">
      <w:pPr>
        <w:ind w:firstLine="720"/>
        <w:jc w:val="both"/>
      </w:pPr>
    </w:p>
    <w:p w:rsidR="00A67951" w:rsidRDefault="00E458F4" w:rsidP="001E6356">
      <w:pPr>
        <w:ind w:firstLine="720"/>
        <w:jc w:val="both"/>
      </w:pPr>
      <w:r>
        <w:t>В соответствии с п.2  ст.42  г</w:t>
      </w:r>
      <w:r w:rsidR="00A67951">
        <w:t xml:space="preserve">л.4 </w:t>
      </w:r>
      <w:r>
        <w:t>Федерального закона Российской Федерации</w:t>
      </w:r>
      <w:r w:rsidR="00A67951">
        <w:t xml:space="preserve"> № 94</w:t>
      </w:r>
      <w:r w:rsidR="00483E3F">
        <w:t>-</w:t>
      </w:r>
      <w:r w:rsidR="00A67951">
        <w:t>ФЗ от 21.07.2005г. «О размещении заказов</w:t>
      </w:r>
      <w:r w:rsidR="00705030">
        <w:t xml:space="preserve"> на поставки товаров, выполнение работ, оказание</w:t>
      </w:r>
      <w:r w:rsidR="00A67951">
        <w:t xml:space="preserve"> услуг для государственных и муниципальных нужд»</w:t>
      </w:r>
      <w:r w:rsidR="00483E3F">
        <w:t xml:space="preserve"> заказчик вправе осуществлять размещение заказа путем запроса котировок цен товаров, работ, услуг при соблюдени</w:t>
      </w:r>
      <w:r w:rsidR="00705030">
        <w:t>и следующих двух условий:</w:t>
      </w:r>
    </w:p>
    <w:p w:rsidR="00705030" w:rsidRDefault="00705030" w:rsidP="001E6356">
      <w:pPr>
        <w:numPr>
          <w:ilvl w:val="0"/>
          <w:numId w:val="1"/>
        </w:numPr>
        <w:jc w:val="both"/>
      </w:pPr>
      <w:r>
        <w:t>По закупаемым товарам есть функционирующий рынок;</w:t>
      </w:r>
    </w:p>
    <w:p w:rsidR="00705030" w:rsidRDefault="00705030" w:rsidP="001E6356">
      <w:pPr>
        <w:numPr>
          <w:ilvl w:val="0"/>
          <w:numId w:val="1"/>
        </w:numPr>
        <w:jc w:val="both"/>
      </w:pPr>
      <w:r>
        <w:t>Цена муниципального  контракта на поставку одноименных товаров, выполнение одноименных работ, оказание одноименных услуг не должна превышать 500 тысяч рублей, подлежащую уплате в течение квартала – котировочная комиссия приняла решение осуществить закупку способом запроса котировки цен.</w:t>
      </w:r>
    </w:p>
    <w:p w:rsidR="00705030" w:rsidRDefault="00705030" w:rsidP="005805A1">
      <w:pPr>
        <w:ind w:firstLine="709"/>
        <w:jc w:val="both"/>
      </w:pPr>
      <w:r w:rsidRPr="001E6356">
        <w:rPr>
          <w:b/>
        </w:rPr>
        <w:t>Запрос котировок цен</w:t>
      </w:r>
      <w:r w:rsidR="007C1069" w:rsidRPr="001E6356">
        <w:rPr>
          <w:b/>
        </w:rPr>
        <w:t xml:space="preserve"> № </w:t>
      </w:r>
      <w:r w:rsidR="001E6356" w:rsidRPr="001E6356">
        <w:rPr>
          <w:b/>
        </w:rPr>
        <w:t>1</w:t>
      </w:r>
      <w:r w:rsidR="007C1069">
        <w:t xml:space="preserve"> </w:t>
      </w:r>
      <w:r>
        <w:t xml:space="preserve">на поставку продуктов питания для организации питания в </w:t>
      </w:r>
      <w:r w:rsidR="005805A1">
        <w:t xml:space="preserve">летнем </w:t>
      </w:r>
      <w:r>
        <w:t xml:space="preserve">оздоровительном лагере при МОУ «СОШ № </w:t>
      </w:r>
      <w:r w:rsidR="001571AB">
        <w:t>2</w:t>
      </w:r>
      <w:r>
        <w:t>7»</w:t>
      </w:r>
      <w:r w:rsidR="001E6356">
        <w:t xml:space="preserve"> по адресу: </w:t>
      </w:r>
      <w:proofErr w:type="gramStart"/>
      <w:r w:rsidR="00E51E26">
        <w:t>г</w:t>
      </w:r>
      <w:proofErr w:type="gramEnd"/>
      <w:r w:rsidR="00E51E26">
        <w:t xml:space="preserve">. Астрахань, </w:t>
      </w:r>
      <w:r w:rsidR="001E6356">
        <w:t xml:space="preserve">ул. </w:t>
      </w:r>
      <w:r w:rsidR="001571AB">
        <w:t>Туркменская,</w:t>
      </w:r>
      <w:r w:rsidR="001E6356">
        <w:t xml:space="preserve"> </w:t>
      </w:r>
      <w:r w:rsidR="001571AB">
        <w:t>30</w:t>
      </w:r>
      <w:r w:rsidR="001E6356">
        <w:t xml:space="preserve"> , </w:t>
      </w:r>
      <w:r w:rsidR="005805A1" w:rsidRPr="00F70D54">
        <w:t>был размещен на официальном сайте управления муниципального заказа 15.05.2008г.</w:t>
      </w:r>
      <w:r w:rsidR="001E6356">
        <w:t xml:space="preserve">       </w:t>
      </w:r>
    </w:p>
    <w:p w:rsidR="001E6356" w:rsidRPr="00F70D54" w:rsidRDefault="001E6356" w:rsidP="00F70D54">
      <w:pPr>
        <w:ind w:firstLine="709"/>
        <w:jc w:val="both"/>
        <w:rPr>
          <w:b/>
        </w:rPr>
      </w:pPr>
      <w:r w:rsidRPr="00F70D54">
        <w:t xml:space="preserve">Максимальная цена контракта: </w:t>
      </w:r>
      <w:r w:rsidR="001571AB">
        <w:rPr>
          <w:b/>
        </w:rPr>
        <w:t xml:space="preserve">107730 руб. </w:t>
      </w:r>
    </w:p>
    <w:p w:rsidR="001E6356" w:rsidRPr="00F70D54" w:rsidRDefault="001E6356" w:rsidP="00F70D54">
      <w:pPr>
        <w:ind w:firstLine="709"/>
        <w:jc w:val="both"/>
      </w:pPr>
      <w:r w:rsidRPr="00F70D54">
        <w:t>Источник финансирования: средства городского бюджета</w:t>
      </w:r>
      <w:r w:rsidR="005805A1">
        <w:t xml:space="preserve"> и дополнительные источники финансирования: средства ФСС и родительская плата.</w:t>
      </w:r>
    </w:p>
    <w:p w:rsidR="005805A1" w:rsidRDefault="001E6356" w:rsidP="00F70D54">
      <w:pPr>
        <w:ind w:firstLine="709"/>
        <w:jc w:val="both"/>
      </w:pPr>
      <w:r w:rsidRPr="00F70D54">
        <w:t>Сроки поставки продукции: с 02.06.200</w:t>
      </w:r>
      <w:r w:rsidR="005805A1">
        <w:t>8</w:t>
      </w:r>
      <w:r w:rsidRPr="00F70D54">
        <w:t>г. по 26.06.200</w:t>
      </w:r>
      <w:r w:rsidR="005805A1">
        <w:t>8</w:t>
      </w:r>
      <w:r w:rsidRPr="00F70D54">
        <w:t xml:space="preserve">г. </w:t>
      </w:r>
    </w:p>
    <w:p w:rsidR="00BA04A8" w:rsidRDefault="00705030" w:rsidP="00F70D54">
      <w:pPr>
        <w:ind w:firstLine="709"/>
        <w:jc w:val="both"/>
      </w:pPr>
      <w:r w:rsidRPr="00F70D54">
        <w:t>Котировочные заявки представили</w:t>
      </w:r>
      <w:r w:rsidR="001E6356" w:rsidRPr="00F70D54">
        <w:t>:</w:t>
      </w:r>
      <w:r w:rsidR="00F90C16" w:rsidRPr="00F70D54">
        <w:t xml:space="preserve"> </w:t>
      </w:r>
      <w:r w:rsidR="001571AB" w:rsidRPr="001571AB">
        <w:t xml:space="preserve">ИП Гаврилова Н.В., ИП Волошина Н.Г., </w:t>
      </w:r>
      <w:proofErr w:type="spellStart"/>
      <w:r w:rsidR="001571AB" w:rsidRPr="001571AB">
        <w:t>Кочкина</w:t>
      </w:r>
      <w:proofErr w:type="spellEnd"/>
      <w:r w:rsidR="001571AB" w:rsidRPr="001571AB">
        <w:t xml:space="preserve"> Л.Г.</w:t>
      </w:r>
      <w:r w:rsidR="001E6356" w:rsidRPr="001571AB">
        <w:t>,</w:t>
      </w:r>
      <w:r w:rsidR="001E6356" w:rsidRPr="00F70D54">
        <w:t xml:space="preserve"> н</w:t>
      </w:r>
      <w:r w:rsidR="00F90C16" w:rsidRPr="00F70D54">
        <w:t xml:space="preserve">а </w:t>
      </w:r>
      <w:r w:rsidR="001E6356" w:rsidRPr="00F70D54">
        <w:t>основании,</w:t>
      </w:r>
      <w:r w:rsidR="00F90C16" w:rsidRPr="00F70D54">
        <w:t xml:space="preserve"> </w:t>
      </w:r>
      <w:proofErr w:type="gramStart"/>
      <w:r w:rsidR="00F90C16" w:rsidRPr="00F70D54">
        <w:t>кото</w:t>
      </w:r>
      <w:r w:rsidR="001E6356" w:rsidRPr="00F70D54">
        <w:t>р</w:t>
      </w:r>
      <w:r w:rsidR="00F90C16" w:rsidRPr="00F70D54">
        <w:t>ых</w:t>
      </w:r>
      <w:proofErr w:type="gramEnd"/>
      <w:r w:rsidR="00F90C16" w:rsidRPr="00F70D54">
        <w:t xml:space="preserve"> составлена </w:t>
      </w:r>
      <w:r w:rsidR="001E6356" w:rsidRPr="00F70D54">
        <w:t>сравнительная</w:t>
      </w:r>
      <w:r w:rsidR="001E6356">
        <w:t xml:space="preserve"> </w:t>
      </w:r>
      <w:r w:rsidR="00F90C16">
        <w:t>таблица</w:t>
      </w:r>
      <w:r w:rsidR="001E6356">
        <w:t>.</w:t>
      </w:r>
    </w:p>
    <w:p w:rsidR="00F70D54" w:rsidRDefault="00F70D54" w:rsidP="0064108A">
      <w:pPr>
        <w:jc w:val="both"/>
      </w:pPr>
    </w:p>
    <w:p w:rsidR="00F90C16" w:rsidRDefault="00F90C16" w:rsidP="00F90C16">
      <w:pPr>
        <w:jc w:val="center"/>
      </w:pPr>
      <w:r>
        <w:t>Сравнительная таблица предложений претендентов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4"/>
        <w:gridCol w:w="2708"/>
        <w:gridCol w:w="1766"/>
        <w:gridCol w:w="1815"/>
        <w:gridCol w:w="1725"/>
        <w:gridCol w:w="1455"/>
      </w:tblGrid>
      <w:tr w:rsidR="001571AB" w:rsidTr="001571AB">
        <w:tc>
          <w:tcPr>
            <w:tcW w:w="712" w:type="dxa"/>
            <w:vMerge w:val="restart"/>
          </w:tcPr>
          <w:p w:rsidR="001571AB" w:rsidRDefault="001571AB" w:rsidP="00EE7F70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740" w:type="dxa"/>
            <w:vMerge w:val="restart"/>
          </w:tcPr>
          <w:p w:rsidR="001571AB" w:rsidRDefault="001571AB" w:rsidP="00EE7F70">
            <w:pPr>
              <w:jc w:val="center"/>
            </w:pPr>
            <w:r>
              <w:t>Наименование</w:t>
            </w:r>
          </w:p>
        </w:tc>
        <w:tc>
          <w:tcPr>
            <w:tcW w:w="1768" w:type="dxa"/>
            <w:vMerge w:val="restart"/>
          </w:tcPr>
          <w:p w:rsidR="001571AB" w:rsidRDefault="001571AB" w:rsidP="00EE7F70">
            <w:pPr>
              <w:jc w:val="center"/>
            </w:pPr>
            <w:r>
              <w:t>Максимальная цена контракта (руб.)</w:t>
            </w:r>
          </w:p>
        </w:tc>
        <w:tc>
          <w:tcPr>
            <w:tcW w:w="4953" w:type="dxa"/>
            <w:gridSpan w:val="3"/>
          </w:tcPr>
          <w:p w:rsidR="001571AB" w:rsidRDefault="001571AB" w:rsidP="00EE7F70">
            <w:pPr>
              <w:jc w:val="center"/>
            </w:pPr>
            <w:r>
              <w:t>Предложение претендентов (руб.)</w:t>
            </w:r>
          </w:p>
        </w:tc>
      </w:tr>
      <w:tr w:rsidR="001571AB" w:rsidTr="001571AB">
        <w:tc>
          <w:tcPr>
            <w:tcW w:w="712" w:type="dxa"/>
            <w:vMerge/>
          </w:tcPr>
          <w:p w:rsidR="001571AB" w:rsidRDefault="001571AB" w:rsidP="00EE7F70">
            <w:pPr>
              <w:jc w:val="center"/>
            </w:pPr>
          </w:p>
        </w:tc>
        <w:tc>
          <w:tcPr>
            <w:tcW w:w="2740" w:type="dxa"/>
            <w:vMerge/>
          </w:tcPr>
          <w:p w:rsidR="001571AB" w:rsidRDefault="001571AB" w:rsidP="00EE7F70">
            <w:pPr>
              <w:jc w:val="center"/>
            </w:pPr>
          </w:p>
        </w:tc>
        <w:tc>
          <w:tcPr>
            <w:tcW w:w="1768" w:type="dxa"/>
            <w:vMerge/>
          </w:tcPr>
          <w:p w:rsidR="001571AB" w:rsidRDefault="001571AB" w:rsidP="00EE7F70">
            <w:pPr>
              <w:jc w:val="center"/>
            </w:pPr>
          </w:p>
        </w:tc>
        <w:tc>
          <w:tcPr>
            <w:tcW w:w="1828" w:type="dxa"/>
          </w:tcPr>
          <w:p w:rsidR="001571AB" w:rsidRDefault="001571AB" w:rsidP="001571AB">
            <w:r>
              <w:t xml:space="preserve">ИП </w:t>
            </w:r>
          </w:p>
          <w:p w:rsidR="001571AB" w:rsidRDefault="001571AB" w:rsidP="001571AB">
            <w:r w:rsidRPr="00534461">
              <w:t>Гаврилова</w:t>
            </w:r>
            <w:r>
              <w:t xml:space="preserve"> </w:t>
            </w:r>
            <w:r w:rsidRPr="00534461">
              <w:t xml:space="preserve">Н.В., </w:t>
            </w:r>
          </w:p>
        </w:tc>
        <w:tc>
          <w:tcPr>
            <w:tcW w:w="1734" w:type="dxa"/>
          </w:tcPr>
          <w:p w:rsidR="001571AB" w:rsidRDefault="001571AB" w:rsidP="001571AB">
            <w:r w:rsidRPr="00534461">
              <w:t>ИП</w:t>
            </w:r>
          </w:p>
          <w:p w:rsidR="001571AB" w:rsidRDefault="001571AB" w:rsidP="001571AB">
            <w:r w:rsidRPr="00534461">
              <w:t xml:space="preserve"> Волошина Н.Г</w:t>
            </w:r>
            <w:r>
              <w:t>.</w:t>
            </w:r>
          </w:p>
        </w:tc>
        <w:tc>
          <w:tcPr>
            <w:tcW w:w="1391" w:type="dxa"/>
          </w:tcPr>
          <w:p w:rsidR="001571AB" w:rsidRDefault="001571AB">
            <w:r>
              <w:t xml:space="preserve">ИП </w:t>
            </w:r>
            <w:proofErr w:type="spellStart"/>
            <w:r w:rsidRPr="00534461">
              <w:t>Кочкина</w:t>
            </w:r>
            <w:proofErr w:type="spellEnd"/>
            <w:r w:rsidRPr="00534461">
              <w:t xml:space="preserve"> Л.Г.</w:t>
            </w:r>
          </w:p>
        </w:tc>
      </w:tr>
      <w:tr w:rsidR="001571AB" w:rsidTr="001571AB">
        <w:tc>
          <w:tcPr>
            <w:tcW w:w="712" w:type="dxa"/>
          </w:tcPr>
          <w:p w:rsidR="001571AB" w:rsidRDefault="001571AB" w:rsidP="00EE7F70">
            <w:pPr>
              <w:numPr>
                <w:ilvl w:val="0"/>
                <w:numId w:val="2"/>
              </w:numPr>
            </w:pPr>
          </w:p>
        </w:tc>
        <w:tc>
          <w:tcPr>
            <w:tcW w:w="2740" w:type="dxa"/>
          </w:tcPr>
          <w:p w:rsidR="001571AB" w:rsidRDefault="001571AB">
            <w:r>
              <w:t xml:space="preserve">Поставка продуктов питания для организации питания в оздоровительном </w:t>
            </w:r>
            <w:r>
              <w:lastRenderedPageBreak/>
              <w:t xml:space="preserve">лагере при МОУ «СОШ № 27» </w:t>
            </w:r>
          </w:p>
          <w:p w:rsidR="001571AB" w:rsidRDefault="001571AB" w:rsidP="005805A1">
            <w:r>
              <w:t>с 02.06.2008г. по 26.06.2008г.</w:t>
            </w:r>
          </w:p>
        </w:tc>
        <w:tc>
          <w:tcPr>
            <w:tcW w:w="1768" w:type="dxa"/>
          </w:tcPr>
          <w:p w:rsidR="001571AB" w:rsidRDefault="001571AB" w:rsidP="00EE7F70">
            <w:pPr>
              <w:jc w:val="center"/>
            </w:pPr>
            <w:r>
              <w:lastRenderedPageBreak/>
              <w:t>107730</w:t>
            </w:r>
          </w:p>
        </w:tc>
        <w:tc>
          <w:tcPr>
            <w:tcW w:w="1828" w:type="dxa"/>
          </w:tcPr>
          <w:p w:rsidR="001571AB" w:rsidRDefault="001571AB">
            <w:r w:rsidRPr="006D61C8">
              <w:t>107730</w:t>
            </w:r>
          </w:p>
        </w:tc>
        <w:tc>
          <w:tcPr>
            <w:tcW w:w="1734" w:type="dxa"/>
          </w:tcPr>
          <w:p w:rsidR="001571AB" w:rsidRDefault="001571AB">
            <w:r w:rsidRPr="006D61C8">
              <w:t>107730</w:t>
            </w:r>
          </w:p>
        </w:tc>
        <w:tc>
          <w:tcPr>
            <w:tcW w:w="1391" w:type="dxa"/>
          </w:tcPr>
          <w:p w:rsidR="001571AB" w:rsidRDefault="001571AB">
            <w:r w:rsidRPr="006D61C8">
              <w:t>107730</w:t>
            </w:r>
          </w:p>
        </w:tc>
      </w:tr>
      <w:tr w:rsidR="001571AB" w:rsidTr="001571AB">
        <w:tc>
          <w:tcPr>
            <w:tcW w:w="712" w:type="dxa"/>
          </w:tcPr>
          <w:p w:rsidR="001571AB" w:rsidRDefault="001571AB" w:rsidP="00EE7F70">
            <w:pPr>
              <w:numPr>
                <w:ilvl w:val="0"/>
                <w:numId w:val="2"/>
              </w:numPr>
            </w:pPr>
          </w:p>
        </w:tc>
        <w:tc>
          <w:tcPr>
            <w:tcW w:w="2740" w:type="dxa"/>
          </w:tcPr>
          <w:p w:rsidR="001571AB" w:rsidRDefault="001571AB" w:rsidP="0064108A">
            <w:r>
              <w:t>Дата и время подачи котировочной заявки</w:t>
            </w:r>
          </w:p>
        </w:tc>
        <w:tc>
          <w:tcPr>
            <w:tcW w:w="1768" w:type="dxa"/>
          </w:tcPr>
          <w:p w:rsidR="001571AB" w:rsidRDefault="001571AB"/>
        </w:tc>
        <w:tc>
          <w:tcPr>
            <w:tcW w:w="1828" w:type="dxa"/>
          </w:tcPr>
          <w:p w:rsidR="001571AB" w:rsidRPr="00EE7F70" w:rsidRDefault="001571AB" w:rsidP="00EE7F70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Pr="00EE7F70">
              <w:rPr>
                <w:b/>
              </w:rPr>
              <w:t>.05.2008г.,</w:t>
            </w:r>
          </w:p>
          <w:p w:rsidR="001571AB" w:rsidRPr="00EE7F70" w:rsidRDefault="001571AB" w:rsidP="00EE7F70">
            <w:pPr>
              <w:jc w:val="center"/>
              <w:rPr>
                <w:b/>
              </w:rPr>
            </w:pPr>
            <w:r>
              <w:rPr>
                <w:b/>
              </w:rPr>
              <w:t>9 час. 0</w:t>
            </w:r>
            <w:r w:rsidRPr="00EE7F70">
              <w:rPr>
                <w:b/>
              </w:rPr>
              <w:t>0 мин.</w:t>
            </w:r>
          </w:p>
        </w:tc>
        <w:tc>
          <w:tcPr>
            <w:tcW w:w="1734" w:type="dxa"/>
          </w:tcPr>
          <w:p w:rsidR="001571AB" w:rsidRDefault="001571AB" w:rsidP="00EE7F70">
            <w:pPr>
              <w:jc w:val="center"/>
            </w:pPr>
            <w:r>
              <w:t>20.05.2008г.,</w:t>
            </w:r>
          </w:p>
          <w:p w:rsidR="001571AB" w:rsidRDefault="001571AB" w:rsidP="001571AB">
            <w:pPr>
              <w:jc w:val="center"/>
            </w:pPr>
            <w:r>
              <w:t>9 час. 00 мин.</w:t>
            </w:r>
          </w:p>
        </w:tc>
        <w:tc>
          <w:tcPr>
            <w:tcW w:w="1391" w:type="dxa"/>
          </w:tcPr>
          <w:p w:rsidR="001571AB" w:rsidRDefault="001571AB" w:rsidP="00EE7F70">
            <w:pPr>
              <w:jc w:val="center"/>
            </w:pPr>
            <w:r>
              <w:t>20.05.2008г, 15 час 30 мин.</w:t>
            </w:r>
          </w:p>
        </w:tc>
      </w:tr>
    </w:tbl>
    <w:p w:rsidR="005805A1" w:rsidRDefault="005805A1" w:rsidP="00F70D54">
      <w:pPr>
        <w:ind w:firstLine="709"/>
      </w:pPr>
    </w:p>
    <w:p w:rsidR="005805A1" w:rsidRDefault="00113C3F" w:rsidP="00F70D54">
      <w:pPr>
        <w:ind w:firstLine="709"/>
      </w:pPr>
      <w:r>
        <w:t>Рассмотрев поступившие коти</w:t>
      </w:r>
      <w:r w:rsidR="005805A1">
        <w:t>ровочные заявки, комиссия РЕШИЛА:</w:t>
      </w:r>
    </w:p>
    <w:p w:rsidR="005439CC" w:rsidRDefault="00113C3F" w:rsidP="00423D03">
      <w:r>
        <w:t xml:space="preserve"> </w:t>
      </w:r>
      <w:r w:rsidR="00E10495">
        <w:t>-</w:t>
      </w:r>
      <w:r>
        <w:t>п</w:t>
      </w:r>
      <w:r w:rsidR="0064108A">
        <w:t>рисвоить первый</w:t>
      </w:r>
      <w:r>
        <w:t xml:space="preserve"> порядковый</w:t>
      </w:r>
      <w:r w:rsidR="0064108A">
        <w:t xml:space="preserve"> номер и признать победителем </w:t>
      </w:r>
      <w:r w:rsidR="00423D03">
        <w:t xml:space="preserve">ИП </w:t>
      </w:r>
      <w:r w:rsidR="00423D03" w:rsidRPr="00534461">
        <w:t>Гаврилов</w:t>
      </w:r>
      <w:r w:rsidR="00423D03">
        <w:t xml:space="preserve">у </w:t>
      </w:r>
      <w:r w:rsidR="00423D03" w:rsidRPr="00534461">
        <w:t xml:space="preserve">Н.В., </w:t>
      </w:r>
      <w:r w:rsidR="0064108A">
        <w:t>и заключить контра</w:t>
      </w:r>
      <w:proofErr w:type="gramStart"/>
      <w:r w:rsidR="0064108A">
        <w:t>кт</w:t>
      </w:r>
      <w:r w:rsidR="005805A1">
        <w:t xml:space="preserve"> с </w:t>
      </w:r>
      <w:r w:rsidR="00423D03">
        <w:t>ИП</w:t>
      </w:r>
      <w:proofErr w:type="gramEnd"/>
      <w:r w:rsidR="00423D03">
        <w:t xml:space="preserve"> </w:t>
      </w:r>
      <w:r w:rsidR="00423D03" w:rsidRPr="00534461">
        <w:t>Гаврилов</w:t>
      </w:r>
      <w:r w:rsidR="00423D03">
        <w:t xml:space="preserve">ой </w:t>
      </w:r>
      <w:r w:rsidR="00423D03" w:rsidRPr="00534461">
        <w:t xml:space="preserve">Н.В., </w:t>
      </w:r>
      <w:r w:rsidR="005439CC">
        <w:t xml:space="preserve">на сумму </w:t>
      </w:r>
      <w:r w:rsidR="00423D03">
        <w:t xml:space="preserve">107730 </w:t>
      </w:r>
      <w:r w:rsidR="005805A1">
        <w:t>(</w:t>
      </w:r>
      <w:r w:rsidR="00423D03">
        <w:t>Сто семь тысяч семьсот тридцать</w:t>
      </w:r>
      <w:r w:rsidR="00A46932">
        <w:t>)</w:t>
      </w:r>
      <w:r w:rsidR="005439CC">
        <w:t xml:space="preserve"> руб</w:t>
      </w:r>
      <w:r w:rsidR="005805A1">
        <w:t>лей</w:t>
      </w:r>
      <w:r w:rsidR="005439CC">
        <w:t>, как ран</w:t>
      </w:r>
      <w:r w:rsidR="005805A1">
        <w:t>ее подавшим котировочную заявку;</w:t>
      </w:r>
      <w:r w:rsidR="005439CC">
        <w:t xml:space="preserve"> </w:t>
      </w:r>
    </w:p>
    <w:p w:rsidR="00F70D54" w:rsidRDefault="00E10495" w:rsidP="00423D03">
      <w:r>
        <w:t>-</w:t>
      </w:r>
      <w:r w:rsidR="005805A1">
        <w:t>п</w:t>
      </w:r>
      <w:r w:rsidR="0064108A">
        <w:t xml:space="preserve">рисвоить второй порядковый номер – заявке </w:t>
      </w:r>
      <w:r w:rsidR="00423D03" w:rsidRPr="00534461">
        <w:t>ИП</w:t>
      </w:r>
      <w:r w:rsidR="00423D03">
        <w:t xml:space="preserve"> Волошиной</w:t>
      </w:r>
      <w:r w:rsidR="00423D03" w:rsidRPr="00534461">
        <w:t xml:space="preserve"> Н.Г</w:t>
      </w:r>
      <w:r w:rsidR="00423D03">
        <w:t>.</w:t>
      </w:r>
    </w:p>
    <w:p w:rsidR="00423D03" w:rsidRDefault="00423D03" w:rsidP="00423D03">
      <w:r>
        <w:t xml:space="preserve">-присвоить третий порядковый номер – заявке ИП </w:t>
      </w:r>
      <w:proofErr w:type="spellStart"/>
      <w:r>
        <w:t>Кочкиной</w:t>
      </w:r>
      <w:proofErr w:type="spellEnd"/>
      <w:r w:rsidRPr="00534461">
        <w:t xml:space="preserve"> Л.Г.</w:t>
      </w:r>
    </w:p>
    <w:p w:rsidR="00423D03" w:rsidRDefault="00423D03" w:rsidP="00423D03"/>
    <w:p w:rsidR="00F70D54" w:rsidRDefault="00F70D54" w:rsidP="0064108A">
      <w:pPr>
        <w:ind w:firstLine="720"/>
        <w:rPr>
          <w:b/>
        </w:rPr>
      </w:pPr>
      <w:r w:rsidRPr="00F70D54">
        <w:rPr>
          <w:b/>
        </w:rPr>
        <w:t>ГОЛОСОВАЛИ</w:t>
      </w:r>
      <w:r>
        <w:rPr>
          <w:b/>
        </w:rPr>
        <w:t>:</w:t>
      </w:r>
    </w:p>
    <w:p w:rsidR="00F70D54" w:rsidRDefault="00F70D54" w:rsidP="0064108A">
      <w:pPr>
        <w:ind w:firstLine="72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820"/>
        <w:gridCol w:w="2268"/>
        <w:gridCol w:w="2091"/>
      </w:tblGrid>
      <w:tr w:rsidR="00F70D54" w:rsidRPr="00EE7F70" w:rsidTr="00EE7F70">
        <w:tc>
          <w:tcPr>
            <w:tcW w:w="817" w:type="dxa"/>
          </w:tcPr>
          <w:p w:rsidR="00F70D54" w:rsidRPr="00EE7F70" w:rsidRDefault="00F70D54" w:rsidP="00EE7F70">
            <w:pPr>
              <w:jc w:val="center"/>
              <w:rPr>
                <w:b/>
              </w:rPr>
            </w:pPr>
            <w:r w:rsidRPr="00EE7F70">
              <w:rPr>
                <w:b/>
              </w:rPr>
              <w:t xml:space="preserve">№ </w:t>
            </w:r>
            <w:proofErr w:type="spellStart"/>
            <w:proofErr w:type="gramStart"/>
            <w:r w:rsidRPr="00EE7F70">
              <w:rPr>
                <w:b/>
              </w:rPr>
              <w:t>п</w:t>
            </w:r>
            <w:proofErr w:type="spellEnd"/>
            <w:proofErr w:type="gramEnd"/>
            <w:r w:rsidRPr="00EE7F70">
              <w:rPr>
                <w:b/>
              </w:rPr>
              <w:t>/</w:t>
            </w:r>
            <w:proofErr w:type="spellStart"/>
            <w:r w:rsidRPr="00EE7F70">
              <w:rPr>
                <w:b/>
              </w:rPr>
              <w:t>п</w:t>
            </w:r>
            <w:proofErr w:type="spellEnd"/>
          </w:p>
        </w:tc>
        <w:tc>
          <w:tcPr>
            <w:tcW w:w="4820" w:type="dxa"/>
          </w:tcPr>
          <w:p w:rsidR="00F70D54" w:rsidRPr="00EE7F70" w:rsidRDefault="00F70D54" w:rsidP="00EE7F70">
            <w:pPr>
              <w:jc w:val="center"/>
              <w:rPr>
                <w:b/>
              </w:rPr>
            </w:pPr>
            <w:r w:rsidRPr="00EE7F70">
              <w:rPr>
                <w:b/>
              </w:rPr>
              <w:t>Члены комиссии</w:t>
            </w:r>
          </w:p>
        </w:tc>
        <w:tc>
          <w:tcPr>
            <w:tcW w:w="2268" w:type="dxa"/>
          </w:tcPr>
          <w:p w:rsidR="00F70D54" w:rsidRPr="00EE7F70" w:rsidRDefault="00F70D54" w:rsidP="00EE7F70">
            <w:pPr>
              <w:jc w:val="center"/>
              <w:rPr>
                <w:b/>
              </w:rPr>
            </w:pPr>
            <w:r w:rsidRPr="00EE7F70">
              <w:rPr>
                <w:b/>
              </w:rPr>
              <w:t>за</w:t>
            </w:r>
          </w:p>
        </w:tc>
        <w:tc>
          <w:tcPr>
            <w:tcW w:w="2091" w:type="dxa"/>
          </w:tcPr>
          <w:p w:rsidR="00F70D54" w:rsidRPr="00EE7F70" w:rsidRDefault="00F70D54" w:rsidP="00EE7F70">
            <w:pPr>
              <w:jc w:val="center"/>
              <w:rPr>
                <w:b/>
              </w:rPr>
            </w:pPr>
            <w:r w:rsidRPr="00EE7F70">
              <w:rPr>
                <w:b/>
              </w:rPr>
              <w:t>против</w:t>
            </w:r>
          </w:p>
        </w:tc>
      </w:tr>
      <w:tr w:rsidR="001F28AA" w:rsidRPr="00EE7F70" w:rsidTr="00EE7F70">
        <w:tc>
          <w:tcPr>
            <w:tcW w:w="817" w:type="dxa"/>
          </w:tcPr>
          <w:p w:rsidR="001F28AA" w:rsidRPr="00F70D54" w:rsidRDefault="001F28AA" w:rsidP="00EE7F70">
            <w:pPr>
              <w:numPr>
                <w:ilvl w:val="0"/>
                <w:numId w:val="5"/>
              </w:numPr>
            </w:pPr>
          </w:p>
        </w:tc>
        <w:tc>
          <w:tcPr>
            <w:tcW w:w="4820" w:type="dxa"/>
          </w:tcPr>
          <w:p w:rsidR="001F28AA" w:rsidRPr="001D60AC" w:rsidRDefault="001F28AA" w:rsidP="00552374">
            <w:r w:rsidRPr="001D60AC">
              <w:t>Г.А. Хадеева</w:t>
            </w:r>
          </w:p>
        </w:tc>
        <w:tc>
          <w:tcPr>
            <w:tcW w:w="2268" w:type="dxa"/>
          </w:tcPr>
          <w:p w:rsidR="001F28AA" w:rsidRPr="00F70D54" w:rsidRDefault="001F28AA" w:rsidP="005805A1">
            <w:pPr>
              <w:jc w:val="center"/>
            </w:pPr>
            <w:r>
              <w:t>+</w:t>
            </w:r>
          </w:p>
        </w:tc>
        <w:tc>
          <w:tcPr>
            <w:tcW w:w="2091" w:type="dxa"/>
          </w:tcPr>
          <w:p w:rsidR="001F28AA" w:rsidRPr="00F70D54" w:rsidRDefault="001F28AA" w:rsidP="0064108A"/>
        </w:tc>
      </w:tr>
      <w:tr w:rsidR="001F28AA" w:rsidRPr="00EE7F70" w:rsidTr="00EE7F70">
        <w:tc>
          <w:tcPr>
            <w:tcW w:w="817" w:type="dxa"/>
          </w:tcPr>
          <w:p w:rsidR="001F28AA" w:rsidRPr="00F70D54" w:rsidRDefault="001F28AA" w:rsidP="00EE7F70">
            <w:pPr>
              <w:numPr>
                <w:ilvl w:val="0"/>
                <w:numId w:val="5"/>
              </w:numPr>
            </w:pPr>
          </w:p>
        </w:tc>
        <w:tc>
          <w:tcPr>
            <w:tcW w:w="4820" w:type="dxa"/>
          </w:tcPr>
          <w:p w:rsidR="001F28AA" w:rsidRPr="001D60AC" w:rsidRDefault="001F28AA" w:rsidP="00552374">
            <w:r w:rsidRPr="001D60AC">
              <w:t xml:space="preserve">Е.А.Маркова </w:t>
            </w:r>
          </w:p>
        </w:tc>
        <w:tc>
          <w:tcPr>
            <w:tcW w:w="2268" w:type="dxa"/>
          </w:tcPr>
          <w:p w:rsidR="001F28AA" w:rsidRPr="00F70D54" w:rsidRDefault="001F28AA" w:rsidP="005805A1">
            <w:pPr>
              <w:jc w:val="center"/>
            </w:pPr>
            <w:r>
              <w:t>+</w:t>
            </w:r>
          </w:p>
        </w:tc>
        <w:tc>
          <w:tcPr>
            <w:tcW w:w="2091" w:type="dxa"/>
          </w:tcPr>
          <w:p w:rsidR="001F28AA" w:rsidRPr="00F70D54" w:rsidRDefault="001F28AA" w:rsidP="0064108A"/>
        </w:tc>
      </w:tr>
      <w:tr w:rsidR="001F28AA" w:rsidRPr="00EE7F70" w:rsidTr="00EE7F70">
        <w:tc>
          <w:tcPr>
            <w:tcW w:w="817" w:type="dxa"/>
          </w:tcPr>
          <w:p w:rsidR="001F28AA" w:rsidRPr="00F70D54" w:rsidRDefault="001F28AA" w:rsidP="00EE7F70">
            <w:pPr>
              <w:numPr>
                <w:ilvl w:val="0"/>
                <w:numId w:val="5"/>
              </w:numPr>
            </w:pPr>
          </w:p>
        </w:tc>
        <w:tc>
          <w:tcPr>
            <w:tcW w:w="4820" w:type="dxa"/>
          </w:tcPr>
          <w:p w:rsidR="001F28AA" w:rsidRPr="001D60AC" w:rsidRDefault="001F28AA" w:rsidP="00552374">
            <w:r>
              <w:t>О.В.Ильина</w:t>
            </w:r>
          </w:p>
        </w:tc>
        <w:tc>
          <w:tcPr>
            <w:tcW w:w="2268" w:type="dxa"/>
          </w:tcPr>
          <w:p w:rsidR="001F28AA" w:rsidRPr="00F70D54" w:rsidRDefault="001F28AA" w:rsidP="005805A1">
            <w:pPr>
              <w:jc w:val="center"/>
            </w:pPr>
            <w:r>
              <w:t>+</w:t>
            </w:r>
          </w:p>
        </w:tc>
        <w:tc>
          <w:tcPr>
            <w:tcW w:w="2091" w:type="dxa"/>
          </w:tcPr>
          <w:p w:rsidR="001F28AA" w:rsidRPr="00F70D54" w:rsidRDefault="001F28AA" w:rsidP="0064108A"/>
        </w:tc>
      </w:tr>
      <w:tr w:rsidR="001F28AA" w:rsidRPr="00EE7F70" w:rsidTr="00EE7F70">
        <w:tc>
          <w:tcPr>
            <w:tcW w:w="817" w:type="dxa"/>
          </w:tcPr>
          <w:p w:rsidR="001F28AA" w:rsidRPr="00F70D54" w:rsidRDefault="001F28AA" w:rsidP="00EE7F70">
            <w:pPr>
              <w:numPr>
                <w:ilvl w:val="0"/>
                <w:numId w:val="5"/>
              </w:numPr>
            </w:pPr>
          </w:p>
        </w:tc>
        <w:tc>
          <w:tcPr>
            <w:tcW w:w="4820" w:type="dxa"/>
          </w:tcPr>
          <w:p w:rsidR="001F28AA" w:rsidRPr="001D60AC" w:rsidRDefault="001F28AA" w:rsidP="00552374">
            <w:r w:rsidRPr="001D60AC">
              <w:t xml:space="preserve"> С.А.Сорокина</w:t>
            </w:r>
          </w:p>
        </w:tc>
        <w:tc>
          <w:tcPr>
            <w:tcW w:w="2268" w:type="dxa"/>
          </w:tcPr>
          <w:p w:rsidR="001F28AA" w:rsidRPr="00F70D54" w:rsidRDefault="001F28AA" w:rsidP="005805A1">
            <w:pPr>
              <w:jc w:val="center"/>
            </w:pPr>
            <w:r>
              <w:t>+</w:t>
            </w:r>
          </w:p>
        </w:tc>
        <w:tc>
          <w:tcPr>
            <w:tcW w:w="2091" w:type="dxa"/>
          </w:tcPr>
          <w:p w:rsidR="001F28AA" w:rsidRPr="00F70D54" w:rsidRDefault="001F28AA" w:rsidP="0064108A"/>
        </w:tc>
      </w:tr>
      <w:tr w:rsidR="001F28AA" w:rsidRPr="00EE7F70" w:rsidTr="00EE7F70">
        <w:tc>
          <w:tcPr>
            <w:tcW w:w="817" w:type="dxa"/>
          </w:tcPr>
          <w:p w:rsidR="001F28AA" w:rsidRPr="00F70D54" w:rsidRDefault="001F28AA" w:rsidP="00EE7F70">
            <w:pPr>
              <w:numPr>
                <w:ilvl w:val="0"/>
                <w:numId w:val="5"/>
              </w:numPr>
            </w:pPr>
          </w:p>
        </w:tc>
        <w:tc>
          <w:tcPr>
            <w:tcW w:w="4820" w:type="dxa"/>
          </w:tcPr>
          <w:p w:rsidR="001F28AA" w:rsidRPr="001D60AC" w:rsidRDefault="001F28AA" w:rsidP="00552374">
            <w:proofErr w:type="spellStart"/>
            <w:r>
              <w:t>Н.В.Шишмарева</w:t>
            </w:r>
            <w:proofErr w:type="spellEnd"/>
          </w:p>
          <w:p w:rsidR="001F28AA" w:rsidRPr="001D60AC" w:rsidRDefault="001F28AA" w:rsidP="00552374"/>
        </w:tc>
        <w:tc>
          <w:tcPr>
            <w:tcW w:w="2268" w:type="dxa"/>
          </w:tcPr>
          <w:p w:rsidR="001F28AA" w:rsidRPr="00F70D54" w:rsidRDefault="001F28AA" w:rsidP="005805A1">
            <w:pPr>
              <w:jc w:val="center"/>
            </w:pPr>
            <w:r>
              <w:t>+</w:t>
            </w:r>
          </w:p>
        </w:tc>
        <w:tc>
          <w:tcPr>
            <w:tcW w:w="2091" w:type="dxa"/>
          </w:tcPr>
          <w:p w:rsidR="001F28AA" w:rsidRPr="00F70D54" w:rsidRDefault="001F28AA" w:rsidP="0064108A"/>
        </w:tc>
      </w:tr>
    </w:tbl>
    <w:p w:rsidR="00F70D54" w:rsidRDefault="00F70D54" w:rsidP="0064108A">
      <w:pPr>
        <w:ind w:firstLine="720"/>
        <w:rPr>
          <w:b/>
        </w:rPr>
      </w:pPr>
    </w:p>
    <w:p w:rsidR="00F70D54" w:rsidRDefault="00F70D54" w:rsidP="00EE7F70">
      <w:pPr>
        <w:ind w:firstLine="709"/>
      </w:pPr>
      <w:r w:rsidRPr="00D87A9A">
        <w:t>Протокол рассмотрения и оценки котировочных заявок</w:t>
      </w:r>
      <w:r>
        <w:t xml:space="preserve"> на</w:t>
      </w:r>
      <w:r w:rsidRPr="00D87A9A">
        <w:t xml:space="preserve"> участие в </w:t>
      </w:r>
      <w:r>
        <w:t xml:space="preserve">запросе котировки цен </w:t>
      </w:r>
      <w:r w:rsidRPr="00D87A9A">
        <w:t xml:space="preserve">составлен в двух экземплярах, один из которых остается у </w:t>
      </w:r>
      <w:r>
        <w:t>заказчика</w:t>
      </w:r>
      <w:r w:rsidRPr="00D87A9A">
        <w:t xml:space="preserve">. Второй экземпляр протокола и проект муниципального контракта, который составляется путем включения условий исполнения контракта, предложенных победителем </w:t>
      </w:r>
      <w:r>
        <w:t xml:space="preserve">запроса котировки цен </w:t>
      </w:r>
      <w:r w:rsidRPr="00D87A9A">
        <w:t xml:space="preserve"> в </w:t>
      </w:r>
      <w:r>
        <w:t>котировочной заявке</w:t>
      </w:r>
      <w:r w:rsidRPr="00D87A9A">
        <w:t>,</w:t>
      </w:r>
      <w:r>
        <w:t xml:space="preserve"> </w:t>
      </w:r>
      <w:r w:rsidRPr="00D87A9A">
        <w:t xml:space="preserve"> </w:t>
      </w:r>
      <w:r>
        <w:t>заказчик</w:t>
      </w:r>
      <w:r w:rsidRPr="00D87A9A">
        <w:t xml:space="preserve"> в течение трех дней со дня подписания протокол</w:t>
      </w:r>
      <w:r>
        <w:t>а обязуется передать победителю.</w:t>
      </w:r>
    </w:p>
    <w:p w:rsidR="00F70D54" w:rsidRDefault="00F70D54" w:rsidP="00EE7F70">
      <w:pPr>
        <w:ind w:firstLine="709"/>
      </w:pPr>
      <w:r w:rsidRPr="00D87A9A">
        <w:t>Настоящий протоко</w:t>
      </w:r>
      <w:r>
        <w:t xml:space="preserve">л будет </w:t>
      </w:r>
      <w:r w:rsidRPr="00D87A9A">
        <w:t>размещен на официальном</w:t>
      </w:r>
      <w:r w:rsidR="00EE7F70">
        <w:t xml:space="preserve"> с</w:t>
      </w:r>
      <w:r w:rsidRPr="00D87A9A">
        <w:t>айте</w:t>
      </w:r>
      <w:r w:rsidR="00EE7F70">
        <w:t xml:space="preserve"> </w:t>
      </w:r>
      <w:hyperlink r:id="rId7" w:history="1">
        <w:r w:rsidRPr="00D87A9A">
          <w:rPr>
            <w:rStyle w:val="a4"/>
          </w:rPr>
          <w:t>www.zakaz.astrgorod.ru</w:t>
        </w:r>
      </w:hyperlink>
      <w:r w:rsidRPr="00D87A9A">
        <w:t>.</w:t>
      </w:r>
      <w:r w:rsidR="00EE7F70">
        <w:t>, п</w:t>
      </w:r>
      <w:r w:rsidRPr="00D87A9A">
        <w:t xml:space="preserve">одлежит хранению в течение трех лет с даты </w:t>
      </w:r>
      <w:proofErr w:type="gramStart"/>
      <w:r w:rsidRPr="00D87A9A">
        <w:t xml:space="preserve">подведения итогов настоящего </w:t>
      </w:r>
      <w:r>
        <w:t>запроса котировки цен</w:t>
      </w:r>
      <w:proofErr w:type="gramEnd"/>
      <w:r>
        <w:t>.</w:t>
      </w:r>
    </w:p>
    <w:p w:rsidR="00EE7F70" w:rsidRPr="00D87A9A" w:rsidRDefault="00EE7F70" w:rsidP="00EE7F70">
      <w:pPr>
        <w:ind w:firstLine="709"/>
      </w:pPr>
    </w:p>
    <w:p w:rsidR="00F70D54" w:rsidRPr="00F70D54" w:rsidRDefault="00F70D54" w:rsidP="00F70D54">
      <w:pPr>
        <w:ind w:firstLine="720"/>
        <w:rPr>
          <w:b/>
        </w:rPr>
      </w:pPr>
      <w:r w:rsidRPr="00D87A9A">
        <w:t xml:space="preserve">       </w:t>
      </w:r>
    </w:p>
    <w:tbl>
      <w:tblPr>
        <w:tblW w:w="0" w:type="auto"/>
        <w:tblLook w:val="01E0"/>
      </w:tblPr>
      <w:tblGrid>
        <w:gridCol w:w="6912"/>
        <w:gridCol w:w="3084"/>
      </w:tblGrid>
      <w:tr w:rsidR="003E1A1E" w:rsidTr="003E1A1E">
        <w:tc>
          <w:tcPr>
            <w:tcW w:w="6912" w:type="dxa"/>
          </w:tcPr>
          <w:p w:rsidR="003E1A1E" w:rsidRDefault="003E1A1E" w:rsidP="00EE7F70">
            <w:pPr>
              <w:spacing w:line="360" w:lineRule="auto"/>
            </w:pPr>
            <w:r>
              <w:t xml:space="preserve">Председатель - </w:t>
            </w:r>
            <w:r w:rsidR="001F28AA">
              <w:t xml:space="preserve">                                                                                                       </w:t>
            </w:r>
          </w:p>
        </w:tc>
        <w:tc>
          <w:tcPr>
            <w:tcW w:w="3084" w:type="dxa"/>
          </w:tcPr>
          <w:p w:rsidR="001F28AA" w:rsidRDefault="001F28AA" w:rsidP="00936FC0">
            <w:pPr>
              <w:jc w:val="right"/>
            </w:pPr>
            <w:r>
              <w:t xml:space="preserve">А.В. </w:t>
            </w:r>
            <w:proofErr w:type="spellStart"/>
            <w:r>
              <w:t>Пустохайлов</w:t>
            </w:r>
            <w:proofErr w:type="spellEnd"/>
          </w:p>
          <w:p w:rsidR="00E51E26" w:rsidRDefault="00E51E26" w:rsidP="00936FC0">
            <w:pPr>
              <w:jc w:val="right"/>
            </w:pPr>
          </w:p>
          <w:p w:rsidR="003E1A1E" w:rsidRPr="001D60AC" w:rsidRDefault="003E1A1E" w:rsidP="00936FC0">
            <w:pPr>
              <w:jc w:val="right"/>
            </w:pPr>
            <w:r w:rsidRPr="001D60AC">
              <w:t>Г.А. Хадеева,</w:t>
            </w:r>
          </w:p>
        </w:tc>
      </w:tr>
      <w:tr w:rsidR="003E1A1E" w:rsidTr="003E1A1E">
        <w:tc>
          <w:tcPr>
            <w:tcW w:w="6912" w:type="dxa"/>
          </w:tcPr>
          <w:p w:rsidR="003E1A1E" w:rsidRDefault="003E1A1E" w:rsidP="00EE7F70">
            <w:pPr>
              <w:spacing w:line="360" w:lineRule="auto"/>
            </w:pPr>
            <w:r>
              <w:t>Члены комиссии:</w:t>
            </w:r>
          </w:p>
        </w:tc>
        <w:tc>
          <w:tcPr>
            <w:tcW w:w="3084" w:type="dxa"/>
          </w:tcPr>
          <w:p w:rsidR="003E1A1E" w:rsidRPr="001D60AC" w:rsidRDefault="003E1A1E" w:rsidP="00936FC0">
            <w:pPr>
              <w:jc w:val="right"/>
            </w:pPr>
            <w:r w:rsidRPr="001D60AC">
              <w:t xml:space="preserve">Е.А.Маркова, </w:t>
            </w:r>
          </w:p>
        </w:tc>
      </w:tr>
      <w:tr w:rsidR="003E1A1E" w:rsidTr="003E1A1E">
        <w:tc>
          <w:tcPr>
            <w:tcW w:w="6912" w:type="dxa"/>
          </w:tcPr>
          <w:p w:rsidR="003E1A1E" w:rsidRDefault="003E1A1E" w:rsidP="00EE7F70">
            <w:pPr>
              <w:spacing w:line="360" w:lineRule="auto"/>
            </w:pPr>
          </w:p>
        </w:tc>
        <w:tc>
          <w:tcPr>
            <w:tcW w:w="3084" w:type="dxa"/>
          </w:tcPr>
          <w:p w:rsidR="003E1A1E" w:rsidRPr="001D60AC" w:rsidRDefault="003E1A1E" w:rsidP="00936FC0">
            <w:pPr>
              <w:jc w:val="right"/>
            </w:pPr>
            <w:r w:rsidRPr="001D60AC">
              <w:t>О.В.Ильина,</w:t>
            </w:r>
          </w:p>
        </w:tc>
      </w:tr>
      <w:tr w:rsidR="003E1A1E" w:rsidTr="003E1A1E">
        <w:tc>
          <w:tcPr>
            <w:tcW w:w="6912" w:type="dxa"/>
          </w:tcPr>
          <w:p w:rsidR="003E1A1E" w:rsidRDefault="003E1A1E" w:rsidP="00EE7F70">
            <w:pPr>
              <w:spacing w:line="360" w:lineRule="auto"/>
            </w:pPr>
          </w:p>
        </w:tc>
        <w:tc>
          <w:tcPr>
            <w:tcW w:w="3084" w:type="dxa"/>
          </w:tcPr>
          <w:p w:rsidR="003E1A1E" w:rsidRPr="001D60AC" w:rsidRDefault="003E1A1E" w:rsidP="00936FC0">
            <w:pPr>
              <w:jc w:val="right"/>
            </w:pPr>
            <w:r w:rsidRPr="001D60AC">
              <w:t xml:space="preserve"> С.А.Сорокина, </w:t>
            </w:r>
          </w:p>
        </w:tc>
      </w:tr>
      <w:tr w:rsidR="003E1A1E" w:rsidTr="003E1A1E">
        <w:tc>
          <w:tcPr>
            <w:tcW w:w="6912" w:type="dxa"/>
          </w:tcPr>
          <w:p w:rsidR="003E1A1E" w:rsidRDefault="003E1A1E" w:rsidP="00EE7F70">
            <w:pPr>
              <w:spacing w:line="360" w:lineRule="auto"/>
            </w:pPr>
          </w:p>
        </w:tc>
        <w:tc>
          <w:tcPr>
            <w:tcW w:w="3084" w:type="dxa"/>
          </w:tcPr>
          <w:p w:rsidR="003E1A1E" w:rsidRPr="001D60AC" w:rsidRDefault="003E1A1E" w:rsidP="00936FC0">
            <w:pPr>
              <w:jc w:val="right"/>
            </w:pPr>
            <w:proofErr w:type="spellStart"/>
            <w:r w:rsidRPr="001D60AC">
              <w:t>Н.В.Шишмарева</w:t>
            </w:r>
            <w:proofErr w:type="spellEnd"/>
            <w:r w:rsidRPr="001D60AC">
              <w:t>.</w:t>
            </w:r>
          </w:p>
          <w:p w:rsidR="003E1A1E" w:rsidRPr="001D60AC" w:rsidRDefault="003E1A1E" w:rsidP="00936FC0"/>
        </w:tc>
      </w:tr>
      <w:tr w:rsidR="00EE7F70" w:rsidTr="003E1A1E">
        <w:tc>
          <w:tcPr>
            <w:tcW w:w="6912" w:type="dxa"/>
          </w:tcPr>
          <w:p w:rsidR="00EE7F70" w:rsidRDefault="00EE7F70" w:rsidP="00EE7F70">
            <w:pPr>
              <w:spacing w:line="360" w:lineRule="auto"/>
            </w:pPr>
          </w:p>
        </w:tc>
        <w:tc>
          <w:tcPr>
            <w:tcW w:w="3084" w:type="dxa"/>
          </w:tcPr>
          <w:p w:rsidR="00EE7F70" w:rsidRDefault="00EE7F70" w:rsidP="00EE7F70">
            <w:pPr>
              <w:spacing w:line="360" w:lineRule="auto"/>
            </w:pPr>
          </w:p>
        </w:tc>
      </w:tr>
    </w:tbl>
    <w:p w:rsidR="00F90C16" w:rsidRDefault="00F90C16" w:rsidP="00D27BD9"/>
    <w:sectPr w:rsidR="00F90C16" w:rsidSect="00F70D54">
      <w:pgSz w:w="11906" w:h="16838"/>
      <w:pgMar w:top="89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FE0" w:rsidRDefault="00EB3FE0" w:rsidP="00113C3F">
      <w:r>
        <w:separator/>
      </w:r>
    </w:p>
  </w:endnote>
  <w:endnote w:type="continuationSeparator" w:id="1">
    <w:p w:rsidR="00EB3FE0" w:rsidRDefault="00EB3FE0" w:rsidP="00113C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FE0" w:rsidRDefault="00EB3FE0" w:rsidP="00113C3F">
      <w:r>
        <w:separator/>
      </w:r>
    </w:p>
  </w:footnote>
  <w:footnote w:type="continuationSeparator" w:id="1">
    <w:p w:rsidR="00EB3FE0" w:rsidRDefault="00EB3FE0" w:rsidP="00113C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00FC1"/>
    <w:multiLevelType w:val="hybridMultilevel"/>
    <w:tmpl w:val="A94EB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2D5AE1"/>
    <w:multiLevelType w:val="hybridMultilevel"/>
    <w:tmpl w:val="566824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EDF5E7E"/>
    <w:multiLevelType w:val="hybridMultilevel"/>
    <w:tmpl w:val="74045C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9C3CE9"/>
    <w:multiLevelType w:val="hybridMultilevel"/>
    <w:tmpl w:val="A94EB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A9E4298"/>
    <w:multiLevelType w:val="hybridMultilevel"/>
    <w:tmpl w:val="73980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58F4"/>
    <w:rsid w:val="0010637A"/>
    <w:rsid w:val="00113C3F"/>
    <w:rsid w:val="001571AB"/>
    <w:rsid w:val="001D60AC"/>
    <w:rsid w:val="001E6356"/>
    <w:rsid w:val="001F28AA"/>
    <w:rsid w:val="003378EA"/>
    <w:rsid w:val="003754D0"/>
    <w:rsid w:val="003E1A1E"/>
    <w:rsid w:val="00423D03"/>
    <w:rsid w:val="00483E3F"/>
    <w:rsid w:val="005439CC"/>
    <w:rsid w:val="00552374"/>
    <w:rsid w:val="005805A1"/>
    <w:rsid w:val="005C4AE6"/>
    <w:rsid w:val="0064108A"/>
    <w:rsid w:val="006B1A5B"/>
    <w:rsid w:val="006D558D"/>
    <w:rsid w:val="00705030"/>
    <w:rsid w:val="007C1069"/>
    <w:rsid w:val="007F17E3"/>
    <w:rsid w:val="008B3457"/>
    <w:rsid w:val="008B3465"/>
    <w:rsid w:val="00935E24"/>
    <w:rsid w:val="00A46932"/>
    <w:rsid w:val="00A67951"/>
    <w:rsid w:val="00BA04A8"/>
    <w:rsid w:val="00BC5C94"/>
    <w:rsid w:val="00C45868"/>
    <w:rsid w:val="00C9460D"/>
    <w:rsid w:val="00D27BD9"/>
    <w:rsid w:val="00E10495"/>
    <w:rsid w:val="00E458F4"/>
    <w:rsid w:val="00E51E26"/>
    <w:rsid w:val="00EB3FE0"/>
    <w:rsid w:val="00EB5F2D"/>
    <w:rsid w:val="00EE7F70"/>
    <w:rsid w:val="00EF6FA8"/>
    <w:rsid w:val="00F01CEF"/>
    <w:rsid w:val="00F70D54"/>
    <w:rsid w:val="00F90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8EA"/>
    <w:rPr>
      <w:sz w:val="24"/>
      <w:szCs w:val="24"/>
    </w:rPr>
  </w:style>
  <w:style w:type="paragraph" w:styleId="1">
    <w:name w:val="heading 1"/>
    <w:basedOn w:val="a"/>
    <w:next w:val="a"/>
    <w:qFormat/>
    <w:rsid w:val="003378EA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0C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F70D54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113C3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13C3F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113C3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13C3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az.astrgorod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451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####</Company>
  <LinksUpToDate>false</LinksUpToDate>
  <CharactersWithSpaces>4119</CharactersWithSpaces>
  <SharedDoc>false</SharedDoc>
  <HLinks>
    <vt:vector size="6" baseType="variant">
      <vt:variant>
        <vt:i4>7929892</vt:i4>
      </vt:variant>
      <vt:variant>
        <vt:i4>0</vt:i4>
      </vt:variant>
      <vt:variant>
        <vt:i4>0</vt:i4>
      </vt:variant>
      <vt:variant>
        <vt:i4>5</vt:i4>
      </vt:variant>
      <vt:variant>
        <vt:lpwstr>http://www.zakaz.astrgorod.ru/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###</dc:creator>
  <cp:keywords/>
  <cp:lastModifiedBy>Анна</cp:lastModifiedBy>
  <cp:revision>6</cp:revision>
  <dcterms:created xsi:type="dcterms:W3CDTF">2008-05-22T11:49:00Z</dcterms:created>
  <dcterms:modified xsi:type="dcterms:W3CDTF">2008-05-22T12:04:00Z</dcterms:modified>
</cp:coreProperties>
</file>